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F9" w:rsidRDefault="001138F9">
      <w:pPr>
        <w:tabs>
          <w:tab w:val="right" w:pos="9356"/>
        </w:tabs>
        <w:rPr>
          <w:rFonts w:ascii="Verdana" w:hAnsi="Verdana"/>
        </w:rPr>
      </w:pPr>
    </w:p>
    <w:p w:rsidR="001138F9" w:rsidRDefault="001138F9">
      <w:pPr>
        <w:tabs>
          <w:tab w:val="right" w:pos="9356"/>
        </w:tabs>
        <w:rPr>
          <w:rFonts w:ascii="Verdana" w:hAnsi="Verdana"/>
        </w:rPr>
      </w:pPr>
    </w:p>
    <w:p w:rsidR="007944FB" w:rsidRPr="006B106D" w:rsidRDefault="007944FB" w:rsidP="007944FB">
      <w:pPr>
        <w:rPr>
          <w:b/>
          <w:sz w:val="24"/>
          <w:szCs w:val="24"/>
          <w:lang w:val="en-US"/>
        </w:rPr>
      </w:pPr>
      <w:r>
        <w:rPr>
          <w:b/>
          <w:sz w:val="24"/>
          <w:szCs w:val="24"/>
          <w:lang w:val="en-US"/>
        </w:rPr>
        <w:t xml:space="preserve">IT University </w:t>
      </w:r>
      <w:r w:rsidRPr="00302976">
        <w:rPr>
          <w:b/>
          <w:sz w:val="24"/>
          <w:szCs w:val="24"/>
          <w:lang w:val="en-US"/>
        </w:rPr>
        <w:t>Travel Report</w:t>
      </w:r>
      <w:r w:rsidR="006B106D">
        <w:rPr>
          <w:b/>
          <w:sz w:val="24"/>
          <w:szCs w:val="24"/>
          <w:lang w:val="en-US"/>
        </w:rPr>
        <w:br/>
      </w:r>
    </w:p>
    <w:p w:rsidR="007944FB" w:rsidRPr="003909AC" w:rsidRDefault="007944FB" w:rsidP="007944FB">
      <w:pPr>
        <w:rPr>
          <w:b/>
          <w:lang w:val="en-US"/>
        </w:rPr>
      </w:pPr>
      <w:r>
        <w:rPr>
          <w:b/>
          <w:lang w:val="en-US"/>
        </w:rPr>
        <w:t xml:space="preserve"> Host </w:t>
      </w:r>
      <w:r w:rsidRPr="003909AC">
        <w:rPr>
          <w:b/>
          <w:lang w:val="en-US"/>
        </w:rPr>
        <w:t>University:</w:t>
      </w:r>
      <w:r w:rsidR="006B106D">
        <w:rPr>
          <w:b/>
          <w:lang w:val="en-US"/>
        </w:rPr>
        <w:t xml:space="preserve"> James Cook University, </w:t>
      </w:r>
      <w:proofErr w:type="spellStart"/>
      <w:r w:rsidR="006B106D">
        <w:rPr>
          <w:b/>
          <w:lang w:val="en-US"/>
        </w:rPr>
        <w:t>Singapaore</w:t>
      </w:r>
      <w:proofErr w:type="spellEnd"/>
    </w:p>
    <w:p w:rsidR="007944FB" w:rsidRPr="003909AC" w:rsidRDefault="007944FB" w:rsidP="007944FB">
      <w:pPr>
        <w:rPr>
          <w:b/>
          <w:lang w:val="en-US"/>
        </w:rPr>
      </w:pPr>
      <w:r>
        <w:rPr>
          <w:b/>
          <w:lang w:val="en-US"/>
        </w:rPr>
        <w:t xml:space="preserve">Study </w:t>
      </w:r>
      <w:proofErr w:type="spellStart"/>
      <w:r>
        <w:rPr>
          <w:b/>
          <w:lang w:val="en-US"/>
        </w:rPr>
        <w:t>Programme</w:t>
      </w:r>
      <w:proofErr w:type="spellEnd"/>
      <w:r>
        <w:rPr>
          <w:b/>
          <w:lang w:val="en-US"/>
        </w:rPr>
        <w:t xml:space="preserve"> at IT </w:t>
      </w:r>
      <w:proofErr w:type="gramStart"/>
      <w:r>
        <w:rPr>
          <w:b/>
          <w:lang w:val="en-US"/>
        </w:rPr>
        <w:t xml:space="preserve">University </w:t>
      </w:r>
      <w:r w:rsidRPr="003909AC">
        <w:rPr>
          <w:b/>
          <w:lang w:val="en-US"/>
        </w:rPr>
        <w:t>:</w:t>
      </w:r>
      <w:proofErr w:type="gramEnd"/>
      <w:r w:rsidR="006B106D">
        <w:rPr>
          <w:b/>
          <w:lang w:val="en-US"/>
        </w:rPr>
        <w:t xml:space="preserve"> Digital Innovation &amp; Management</w:t>
      </w:r>
    </w:p>
    <w:p w:rsidR="007944FB" w:rsidRDefault="000E127B" w:rsidP="007944FB">
      <w:pPr>
        <w:rPr>
          <w:b/>
          <w:lang w:val="en-US"/>
        </w:rPr>
      </w:pPr>
      <w:r>
        <w:rPr>
          <w:b/>
          <w:lang w:val="en-US"/>
        </w:rPr>
        <w:t>Activity</w:t>
      </w:r>
      <w:r w:rsidR="007944FB">
        <w:rPr>
          <w:b/>
          <w:lang w:val="en-US"/>
        </w:rPr>
        <w:t xml:space="preserve"> Abroad:</w:t>
      </w:r>
      <w:r w:rsidR="006B106D">
        <w:rPr>
          <w:b/>
          <w:lang w:val="en-US"/>
        </w:rPr>
        <w:t xml:space="preserve"> Study Abroad</w:t>
      </w:r>
    </w:p>
    <w:p w:rsidR="007944FB" w:rsidRPr="00302976" w:rsidRDefault="001E2727" w:rsidP="007944FB">
      <w:pPr>
        <w:rPr>
          <w:lang w:val="en-US"/>
        </w:rPr>
      </w:pPr>
      <w:r w:rsidRPr="001E2727">
        <w:rPr>
          <w:b/>
          <w:lang w:val="en-US"/>
        </w:rPr>
        <w:t>Exchange Period:</w:t>
      </w:r>
      <w:r>
        <w:rPr>
          <w:lang w:val="en-US"/>
        </w:rPr>
        <w:t xml:space="preserve"> </w:t>
      </w:r>
      <w:r w:rsidR="006B106D">
        <w:rPr>
          <w:lang w:val="en-US"/>
        </w:rPr>
        <w:t>Autumn semester 2018</w:t>
      </w:r>
    </w:p>
    <w:p w:rsidR="007944FB" w:rsidRPr="00302976" w:rsidRDefault="007944FB" w:rsidP="007944FB">
      <w:pPr>
        <w:rPr>
          <w:lang w:val="en-US"/>
        </w:rPr>
      </w:pPr>
    </w:p>
    <w:p w:rsidR="007944FB" w:rsidRDefault="007944FB" w:rsidP="007944FB">
      <w:pPr>
        <w:rPr>
          <w:b/>
          <w:sz w:val="28"/>
          <w:szCs w:val="28"/>
          <w:lang w:val="en-US"/>
        </w:rPr>
      </w:pPr>
      <w:r w:rsidRPr="007944FB">
        <w:rPr>
          <w:b/>
          <w:sz w:val="28"/>
          <w:szCs w:val="28"/>
          <w:lang w:val="en-US"/>
        </w:rPr>
        <w:t>Your stay abroad</w:t>
      </w:r>
    </w:p>
    <w:p w:rsidR="006B106D" w:rsidRPr="006B106D" w:rsidRDefault="006B106D" w:rsidP="007944FB">
      <w:pPr>
        <w:rPr>
          <w:b/>
          <w:sz w:val="28"/>
          <w:szCs w:val="28"/>
          <w:lang w:val="en-US"/>
        </w:rPr>
      </w:pPr>
    </w:p>
    <w:p w:rsidR="007944FB" w:rsidRDefault="000E127B" w:rsidP="007944FB">
      <w:pPr>
        <w:rPr>
          <w:b/>
          <w:lang w:val="en-US"/>
        </w:rPr>
      </w:pPr>
      <w:r>
        <w:rPr>
          <w:b/>
          <w:lang w:val="en-US"/>
        </w:rPr>
        <w:t>Please describe your stay abroad:</w:t>
      </w:r>
    </w:p>
    <w:p w:rsidR="007944FB" w:rsidRPr="007944FB" w:rsidRDefault="00307261" w:rsidP="007944FB">
      <w:pPr>
        <w:rPr>
          <w:lang w:val="en-US"/>
        </w:rPr>
      </w:pPr>
      <w:r>
        <w:rPr>
          <w:lang w:val="en-US"/>
        </w:rPr>
        <w:t>Overall, my stay abroad ha</w:t>
      </w:r>
      <w:r w:rsidR="009342DA">
        <w:rPr>
          <w:lang w:val="en-US"/>
        </w:rPr>
        <w:t>s</w:t>
      </w:r>
      <w:r>
        <w:rPr>
          <w:lang w:val="en-US"/>
        </w:rPr>
        <w:t xml:space="preserve"> been absolutely amazing. I have had a great time, </w:t>
      </w:r>
      <w:r w:rsidR="009342DA">
        <w:rPr>
          <w:lang w:val="en-US"/>
        </w:rPr>
        <w:t xml:space="preserve">at university as well as outside university. Going abroad brings so many great experiences and opportunities to explore other countries and cultures. This was my second time abroad, </w:t>
      </w:r>
      <w:r w:rsidR="00251D66">
        <w:rPr>
          <w:lang w:val="en-US"/>
        </w:rPr>
        <w:t>and if possible, I would study abroad again. Studying abroad is so much more than just studying at another university. The experiences I have had and the people I have met, is what really made my stay amazing.</w:t>
      </w:r>
      <w:r w:rsidR="007944FB" w:rsidRPr="007944FB">
        <w:rPr>
          <w:lang w:val="en-US"/>
        </w:rPr>
        <w:br/>
      </w:r>
    </w:p>
    <w:p w:rsidR="007944FB" w:rsidRDefault="007944FB" w:rsidP="007944FB">
      <w:pPr>
        <w:rPr>
          <w:b/>
          <w:lang w:val="en-US"/>
        </w:rPr>
      </w:pPr>
      <w:r>
        <w:rPr>
          <w:b/>
          <w:lang w:val="en-US"/>
        </w:rPr>
        <w:t>What was your initial motivation for going abroad and did your stay meet your expectations?</w:t>
      </w:r>
    </w:p>
    <w:p w:rsidR="007944FB" w:rsidRDefault="00307261" w:rsidP="007944FB">
      <w:pPr>
        <w:rPr>
          <w:lang w:val="en-US"/>
        </w:rPr>
      </w:pPr>
      <w:r>
        <w:rPr>
          <w:lang w:val="en-US"/>
        </w:rPr>
        <w:t xml:space="preserve">I was motivated to study abroad from both personally and academically reasons. I found it interesting to experience the differences between Singapore and Denmark, in relation to both teaching and culture, as well as I was motivated by my expectations of having great experiences outside university. </w:t>
      </w:r>
    </w:p>
    <w:p w:rsidR="00307261" w:rsidRPr="00181353" w:rsidRDefault="00307261" w:rsidP="007944FB">
      <w:pPr>
        <w:rPr>
          <w:lang w:val="en-US"/>
        </w:rPr>
      </w:pPr>
      <w:r>
        <w:rPr>
          <w:lang w:val="en-US"/>
        </w:rPr>
        <w:t>My semester abroad definitely met my expectations. The semester was not only about going to university, but also about meeting new people, travel, experience cultures and much more.</w:t>
      </w:r>
    </w:p>
    <w:p w:rsidR="007944FB" w:rsidRPr="00181353" w:rsidRDefault="007944FB" w:rsidP="007944FB">
      <w:pPr>
        <w:rPr>
          <w:lang w:val="en-US"/>
        </w:rPr>
      </w:pPr>
    </w:p>
    <w:p w:rsidR="007944FB" w:rsidRPr="00181353" w:rsidRDefault="007944FB" w:rsidP="007944FB">
      <w:pPr>
        <w:rPr>
          <w:b/>
          <w:lang w:val="en-US"/>
        </w:rPr>
      </w:pPr>
      <w:r w:rsidRPr="00181353">
        <w:rPr>
          <w:b/>
          <w:lang w:val="en-US"/>
        </w:rPr>
        <w:lastRenderedPageBreak/>
        <w:t xml:space="preserve">Please describe </w:t>
      </w:r>
      <w:r>
        <w:rPr>
          <w:b/>
          <w:lang w:val="en-US"/>
        </w:rPr>
        <w:t xml:space="preserve">what you got out </w:t>
      </w:r>
      <w:r w:rsidRPr="00181353">
        <w:rPr>
          <w:b/>
          <w:lang w:val="en-US"/>
        </w:rPr>
        <w:t>of your stay</w:t>
      </w:r>
      <w:r>
        <w:rPr>
          <w:b/>
          <w:lang w:val="en-US"/>
        </w:rPr>
        <w:t xml:space="preserve">, both personally and academically, </w:t>
      </w:r>
      <w:r w:rsidRPr="00181353">
        <w:rPr>
          <w:b/>
          <w:lang w:val="en-US"/>
        </w:rPr>
        <w:t xml:space="preserve">and how </w:t>
      </w:r>
      <w:r>
        <w:rPr>
          <w:b/>
          <w:lang w:val="en-US"/>
        </w:rPr>
        <w:t xml:space="preserve">do </w:t>
      </w:r>
      <w:r w:rsidRPr="00181353">
        <w:rPr>
          <w:b/>
          <w:lang w:val="en-US"/>
        </w:rPr>
        <w:t>you expect it to contribute to your further studies</w:t>
      </w:r>
      <w:r>
        <w:rPr>
          <w:b/>
          <w:lang w:val="en-US"/>
        </w:rPr>
        <w:t>?</w:t>
      </w:r>
    </w:p>
    <w:p w:rsidR="007944FB" w:rsidRPr="00FB7DB3" w:rsidRDefault="007944FB" w:rsidP="007944FB">
      <w:pPr>
        <w:rPr>
          <w:lang w:val="en-US"/>
        </w:rPr>
      </w:pPr>
    </w:p>
    <w:p w:rsidR="007944FB" w:rsidRPr="002360A0" w:rsidRDefault="007944FB" w:rsidP="007944FB">
      <w:pPr>
        <w:rPr>
          <w:b/>
          <w:sz w:val="28"/>
          <w:szCs w:val="28"/>
          <w:lang w:val="en-US"/>
        </w:rPr>
      </w:pPr>
      <w:r>
        <w:rPr>
          <w:b/>
          <w:sz w:val="28"/>
          <w:szCs w:val="28"/>
          <w:lang w:val="en-US"/>
        </w:rPr>
        <w:t>Arranging your stay</w:t>
      </w:r>
      <w:r w:rsidRPr="002360A0">
        <w:rPr>
          <w:b/>
          <w:sz w:val="28"/>
          <w:szCs w:val="28"/>
          <w:lang w:val="en-US"/>
        </w:rPr>
        <w:t xml:space="preserve">   </w:t>
      </w:r>
    </w:p>
    <w:p w:rsidR="007944FB" w:rsidRPr="002360A0" w:rsidRDefault="007944FB" w:rsidP="007944FB">
      <w:pPr>
        <w:rPr>
          <w:b/>
          <w:lang w:val="en-US"/>
        </w:rPr>
      </w:pPr>
      <w:r w:rsidRPr="002360A0">
        <w:rPr>
          <w:b/>
          <w:lang w:val="en-US"/>
        </w:rPr>
        <w:t>Please give a short description of the process involved in arranging your stay</w:t>
      </w:r>
      <w:r>
        <w:rPr>
          <w:b/>
          <w:lang w:val="en-US"/>
        </w:rPr>
        <w:t>:</w:t>
      </w:r>
      <w:r w:rsidRPr="002360A0">
        <w:rPr>
          <w:b/>
          <w:lang w:val="en-US"/>
        </w:rPr>
        <w:t xml:space="preserve"> </w:t>
      </w:r>
    </w:p>
    <w:p w:rsidR="006B106D" w:rsidRDefault="006B106D" w:rsidP="007944FB">
      <w:pPr>
        <w:rPr>
          <w:lang w:val="en-US"/>
        </w:rPr>
      </w:pPr>
      <w:r>
        <w:rPr>
          <w:lang w:val="en-US"/>
        </w:rPr>
        <w:t>I arranged my stay in Singapore with help from EDU Denmark, which made the process easy and simple. EDU provided necessary information, was responsible for contacting the university, and kept me informed about every step in the process.</w:t>
      </w:r>
    </w:p>
    <w:p w:rsidR="006B106D" w:rsidRDefault="006B106D" w:rsidP="007944FB">
      <w:pPr>
        <w:rPr>
          <w:b/>
          <w:lang w:val="en-US"/>
        </w:rPr>
      </w:pPr>
    </w:p>
    <w:p w:rsidR="007944FB" w:rsidRPr="005A4401" w:rsidRDefault="007944FB" w:rsidP="007944FB">
      <w:pPr>
        <w:rPr>
          <w:b/>
          <w:lang w:val="en-US"/>
        </w:rPr>
      </w:pPr>
      <w:r>
        <w:rPr>
          <w:b/>
          <w:lang w:val="en-US"/>
        </w:rPr>
        <w:t>What resources did you find help</w:t>
      </w:r>
      <w:r w:rsidRPr="005A4401">
        <w:rPr>
          <w:b/>
          <w:lang w:val="en-US"/>
        </w:rPr>
        <w:t xml:space="preserve">ful </w:t>
      </w:r>
      <w:r>
        <w:rPr>
          <w:b/>
          <w:lang w:val="en-US"/>
        </w:rPr>
        <w:t xml:space="preserve">in planning your stay </w:t>
      </w:r>
      <w:r w:rsidRPr="005A4401">
        <w:rPr>
          <w:b/>
          <w:lang w:val="en-US"/>
        </w:rPr>
        <w:t>and which people did you use (if any)?</w:t>
      </w:r>
    </w:p>
    <w:p w:rsidR="007944FB" w:rsidRPr="006B106D" w:rsidRDefault="008C3272" w:rsidP="007944FB">
      <w:pPr>
        <w:rPr>
          <w:lang w:val="en-US"/>
        </w:rPr>
      </w:pPr>
      <w:r>
        <w:rPr>
          <w:lang w:val="en-US"/>
        </w:rPr>
        <w:t xml:space="preserve">As I applied through EDU, it was easy for me to have my question answered </w:t>
      </w:r>
      <w:r w:rsidR="007C3CD7">
        <w:rPr>
          <w:lang w:val="en-US"/>
        </w:rPr>
        <w:t>by the staff here. However, it is strongly recommendable to talk to other students who have been or are going on exchange. Most universities have Facebook groups for exchange students.</w:t>
      </w:r>
    </w:p>
    <w:p w:rsidR="006B106D" w:rsidRDefault="006B106D" w:rsidP="007944FB">
      <w:pPr>
        <w:rPr>
          <w:b/>
          <w:lang w:val="en-US"/>
        </w:rPr>
      </w:pPr>
    </w:p>
    <w:p w:rsidR="007944FB" w:rsidRDefault="007944FB" w:rsidP="007944FB">
      <w:pPr>
        <w:rPr>
          <w:b/>
          <w:lang w:val="en-US"/>
        </w:rPr>
      </w:pPr>
      <w:r w:rsidRPr="005A4401">
        <w:rPr>
          <w:b/>
          <w:lang w:val="en-US"/>
        </w:rPr>
        <w:t xml:space="preserve">How </w:t>
      </w:r>
      <w:r>
        <w:rPr>
          <w:b/>
          <w:lang w:val="en-US"/>
        </w:rPr>
        <w:t>did you arrange practicalities such as accommodation?</w:t>
      </w:r>
    </w:p>
    <w:p w:rsidR="008C3272" w:rsidRPr="008C3272" w:rsidRDefault="008C3272" w:rsidP="007944FB">
      <w:pPr>
        <w:rPr>
          <w:lang w:val="en-US"/>
        </w:rPr>
      </w:pPr>
      <w:r>
        <w:rPr>
          <w:lang w:val="en-US"/>
        </w:rPr>
        <w:t xml:space="preserve">I didn’t arrange any practicalities until I arrived, as everything is way easier to arrange once you are there. Regarding accommodation, I found a private apartment through Facebook. However, most partner universities </w:t>
      </w:r>
      <w:r w:rsidR="007C3CD7">
        <w:rPr>
          <w:lang w:val="en-US"/>
        </w:rPr>
        <w:t>offer</w:t>
      </w:r>
      <w:r>
        <w:rPr>
          <w:lang w:val="en-US"/>
        </w:rPr>
        <w:t xml:space="preserve"> help regarding accommodation, which seems to be helpful. </w:t>
      </w:r>
    </w:p>
    <w:p w:rsidR="007944FB" w:rsidRPr="005A4401" w:rsidRDefault="007944FB" w:rsidP="007944FB">
      <w:pPr>
        <w:rPr>
          <w:lang w:val="en-US"/>
        </w:rPr>
      </w:pPr>
    </w:p>
    <w:p w:rsidR="007944FB" w:rsidRPr="002360A0" w:rsidRDefault="007944FB" w:rsidP="007944FB">
      <w:pPr>
        <w:rPr>
          <w:b/>
          <w:sz w:val="28"/>
          <w:szCs w:val="28"/>
          <w:lang w:val="en-US"/>
        </w:rPr>
      </w:pPr>
      <w:r w:rsidRPr="002360A0">
        <w:rPr>
          <w:b/>
          <w:sz w:val="28"/>
          <w:szCs w:val="28"/>
          <w:lang w:val="en-US"/>
        </w:rPr>
        <w:t>Expenses and Financing</w:t>
      </w:r>
    </w:p>
    <w:p w:rsidR="007944FB" w:rsidRPr="002360A0" w:rsidRDefault="007944FB" w:rsidP="007944FB">
      <w:pPr>
        <w:rPr>
          <w:b/>
          <w:lang w:val="en-US"/>
        </w:rPr>
      </w:pPr>
      <w:r w:rsidRPr="002360A0">
        <w:rPr>
          <w:b/>
          <w:lang w:val="en-US"/>
        </w:rPr>
        <w:t>Please comment on expenses connected to your stay abroad</w:t>
      </w:r>
    </w:p>
    <w:p w:rsidR="003B5CDA" w:rsidRPr="003B5CDA" w:rsidRDefault="003B5CDA" w:rsidP="007944FB">
      <w:pPr>
        <w:rPr>
          <w:lang w:val="en-US"/>
        </w:rPr>
      </w:pPr>
      <w:r>
        <w:rPr>
          <w:lang w:val="en-US"/>
        </w:rPr>
        <w:t xml:space="preserve">Studying broad is expensive, but definitely worth the money! The level of expenses varies a lot depending on destination, which definitely makes it relevant to consider when deciding your destination. Living abroad might not be more expensive than living in DK, but you just spend more money on travels, cultural experiences, etc. </w:t>
      </w:r>
    </w:p>
    <w:p w:rsidR="007944FB" w:rsidRPr="005A4401" w:rsidRDefault="007944FB" w:rsidP="007944FB">
      <w:pPr>
        <w:rPr>
          <w:b/>
          <w:lang w:val="en-US"/>
        </w:rPr>
      </w:pPr>
      <w:r>
        <w:rPr>
          <w:b/>
          <w:lang w:val="en-US"/>
        </w:rPr>
        <w:t>Did you apply for scholarships and w</w:t>
      </w:r>
      <w:r w:rsidRPr="005A4401">
        <w:rPr>
          <w:b/>
          <w:lang w:val="en-US"/>
        </w:rPr>
        <w:t>ould you recommend any</w:t>
      </w:r>
      <w:r>
        <w:rPr>
          <w:b/>
          <w:lang w:val="en-US"/>
        </w:rPr>
        <w:t xml:space="preserve"> ones in</w:t>
      </w:r>
      <w:r w:rsidRPr="005A4401">
        <w:rPr>
          <w:b/>
          <w:lang w:val="en-US"/>
        </w:rPr>
        <w:t xml:space="preserve"> particular?</w:t>
      </w:r>
    </w:p>
    <w:p w:rsidR="007944FB" w:rsidRPr="005A4401" w:rsidRDefault="006B106D" w:rsidP="007944FB">
      <w:pPr>
        <w:rPr>
          <w:lang w:val="en-US"/>
        </w:rPr>
      </w:pPr>
      <w:r>
        <w:rPr>
          <w:lang w:val="en-US"/>
        </w:rPr>
        <w:t xml:space="preserve">I applied for several scholarships. Though it is a hassle while finding and applying for relevant scholarships, it is definitely worth it. </w:t>
      </w:r>
      <w:r w:rsidR="003B5CDA">
        <w:rPr>
          <w:lang w:val="en-US"/>
        </w:rPr>
        <w:t>Finding relevant scholarships depend on your background – sites like legatbogen.dk can be helpful.</w:t>
      </w:r>
    </w:p>
    <w:p w:rsidR="007944FB" w:rsidRDefault="007944FB" w:rsidP="007944FB">
      <w:pPr>
        <w:rPr>
          <w:b/>
          <w:sz w:val="28"/>
          <w:szCs w:val="28"/>
          <w:lang w:val="en-US"/>
        </w:rPr>
      </w:pPr>
      <w:r w:rsidRPr="006B106D">
        <w:rPr>
          <w:b/>
          <w:sz w:val="28"/>
          <w:szCs w:val="28"/>
          <w:lang w:val="en-US"/>
        </w:rPr>
        <w:t>Recommendations for other students:</w:t>
      </w:r>
    </w:p>
    <w:p w:rsidR="00251D66" w:rsidRPr="00251D66" w:rsidRDefault="00251D66" w:rsidP="007944FB">
      <w:pPr>
        <w:rPr>
          <w:lang w:val="en-US"/>
        </w:rPr>
      </w:pPr>
      <w:r>
        <w:rPr>
          <w:lang w:val="en-US"/>
        </w:rPr>
        <w:lastRenderedPageBreak/>
        <w:t xml:space="preserve">Simply just go on exchange if possible! It is definitely an experience that you will not regret. Furthermore, I can highly recommend applying through ITU or EDU, as it makes the stressful process of applying much easier. The process of applying might be a hassle, but once you are there, </w:t>
      </w:r>
      <w:proofErr w:type="spellStart"/>
      <w:r>
        <w:rPr>
          <w:lang w:val="en-US"/>
        </w:rPr>
        <w:t>its</w:t>
      </w:r>
      <w:proofErr w:type="spellEnd"/>
      <w:r>
        <w:rPr>
          <w:lang w:val="en-US"/>
        </w:rPr>
        <w:t xml:space="preserve"> all worth it. Try to find other exchange students on Facebook before going, as it might be great to share </w:t>
      </w:r>
      <w:r w:rsidR="00560483">
        <w:rPr>
          <w:lang w:val="en-US"/>
        </w:rPr>
        <w:t>your questions or find other students to stay with when you arrive.</w:t>
      </w:r>
      <w:bookmarkStart w:id="0" w:name="_GoBack"/>
      <w:bookmarkEnd w:id="0"/>
    </w:p>
    <w:p w:rsidR="007944FB" w:rsidRPr="006B106D" w:rsidRDefault="007944FB">
      <w:pPr>
        <w:tabs>
          <w:tab w:val="right" w:pos="9356"/>
        </w:tabs>
        <w:rPr>
          <w:rFonts w:ascii="Verdana" w:hAnsi="Verdana"/>
          <w:lang w:val="en-US"/>
        </w:rPr>
      </w:pPr>
    </w:p>
    <w:sectPr w:rsidR="007944FB" w:rsidRPr="006B106D">
      <w:headerReference w:type="default" r:id="rId6"/>
      <w:footerReference w:type="default" r:id="rId7"/>
      <w:headerReference w:type="first" r:id="rId8"/>
      <w:footerReference w:type="first" r:id="rId9"/>
      <w:pgSz w:w="11907" w:h="16840" w:code="9"/>
      <w:pgMar w:top="1701" w:right="1418" w:bottom="1701" w:left="1418" w:header="56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9B" w:rsidRDefault="00B1639B">
      <w:r>
        <w:separator/>
      </w:r>
    </w:p>
  </w:endnote>
  <w:endnote w:type="continuationSeparator" w:id="0">
    <w:p w:rsidR="00B1639B" w:rsidRDefault="00B1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F9" w:rsidRDefault="001138F9">
    <w:pPr>
      <w:pStyle w:val="Sidefod"/>
      <w:tabs>
        <w:tab w:val="clear" w:pos="4819"/>
        <w:tab w:val="clear" w:pos="9638"/>
        <w:tab w:val="left" w:pos="0"/>
        <w:tab w:val="right" w:pos="9639"/>
      </w:tabs>
      <w:rPr>
        <w:rFonts w:ascii="Verdana" w:hAnsi="Verdana"/>
        <w:color w:val="808080"/>
      </w:rPr>
    </w:pPr>
  </w:p>
  <w:p w:rsidR="001138F9" w:rsidRDefault="001138F9">
    <w:pPr>
      <w:pStyle w:val="Sidefod"/>
      <w:tabs>
        <w:tab w:val="clear" w:pos="4819"/>
        <w:tab w:val="clear" w:pos="9638"/>
        <w:tab w:val="left" w:pos="0"/>
        <w:tab w:val="right" w:pos="9639"/>
      </w:tabs>
      <w:rPr>
        <w:rFonts w:ascii="Verdana" w:hAnsi="Verdana"/>
        <w:color w:val="808080"/>
      </w:rPr>
    </w:pPr>
  </w:p>
  <w:p w:rsidR="001138F9" w:rsidRDefault="001138F9">
    <w:pPr>
      <w:pStyle w:val="Sidefod"/>
      <w:tabs>
        <w:tab w:val="clear" w:pos="4819"/>
        <w:tab w:val="clear" w:pos="9638"/>
        <w:tab w:val="left" w:pos="0"/>
        <w:tab w:val="right" w:pos="9639"/>
      </w:tabs>
      <w:rPr>
        <w:rFonts w:ascii="Verdana" w:hAnsi="Verdana"/>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F9" w:rsidRDefault="001138F9">
    <w:pPr>
      <w:pStyle w:val="Sidefod"/>
      <w:tabs>
        <w:tab w:val="clear" w:pos="4819"/>
        <w:tab w:val="clear" w:pos="9638"/>
        <w:tab w:val="left" w:pos="0"/>
        <w:tab w:val="right" w:pos="9639"/>
      </w:tabs>
      <w:rPr>
        <w:rFonts w:ascii="Verdana" w:hAnsi="Verdana"/>
        <w:color w:val="808080"/>
      </w:rPr>
    </w:pPr>
  </w:p>
  <w:p w:rsidR="001138F9" w:rsidRDefault="001138F9">
    <w:pPr>
      <w:pStyle w:val="Sidefod"/>
      <w:tabs>
        <w:tab w:val="clear" w:pos="4819"/>
        <w:tab w:val="clear" w:pos="9638"/>
        <w:tab w:val="left" w:pos="0"/>
        <w:tab w:val="right" w:pos="9639"/>
      </w:tabs>
      <w:rPr>
        <w:rFonts w:ascii="Verdana" w:hAnsi="Verdana"/>
        <w:color w:val="808080"/>
      </w:rPr>
    </w:pPr>
  </w:p>
  <w:p w:rsidR="001138F9" w:rsidRDefault="001138F9">
    <w:pPr>
      <w:pStyle w:val="Sidefod"/>
      <w:tabs>
        <w:tab w:val="clear" w:pos="4819"/>
        <w:tab w:val="clear" w:pos="9638"/>
        <w:tab w:val="left" w:pos="0"/>
        <w:tab w:val="right" w:pos="9639"/>
      </w:tabs>
      <w:rPr>
        <w:rFonts w:ascii="Verdana" w:hAnsi="Verdana"/>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9B" w:rsidRDefault="00B1639B">
      <w:r>
        <w:separator/>
      </w:r>
    </w:p>
  </w:footnote>
  <w:footnote w:type="continuationSeparator" w:id="0">
    <w:p w:rsidR="00B1639B" w:rsidRDefault="00B1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F9" w:rsidRDefault="001138F9">
    <w:pPr>
      <w:pStyle w:val="Sidehoved"/>
      <w:tabs>
        <w:tab w:val="clear" w:pos="4819"/>
        <w:tab w:val="clear" w:pos="9638"/>
        <w:tab w:val="left" w:pos="5103"/>
      </w:tabs>
      <w:ind w:right="2174"/>
      <w:rPr>
        <w:rFonts w:ascii="Verdana" w:hAnsi="Verdana" w:cs="Arial"/>
      </w:rPr>
    </w:pPr>
  </w:p>
  <w:p w:rsidR="001138F9" w:rsidRDefault="00170A01">
    <w:pPr>
      <w:pStyle w:val="Sidehoved"/>
      <w:tabs>
        <w:tab w:val="clear" w:pos="4819"/>
        <w:tab w:val="clear" w:pos="9638"/>
        <w:tab w:val="left" w:pos="5103"/>
      </w:tabs>
      <w:ind w:right="2174"/>
      <w:rPr>
        <w:rFonts w:ascii="Verdana" w:hAnsi="Verdana" w:cs="Arial"/>
      </w:rPr>
    </w:pPr>
    <w:r w:rsidRPr="00170A01">
      <w:rPr>
        <w:rFonts w:ascii="Verdana" w:hAnsi="Verdana" w:cs="Arial"/>
        <w:noProof/>
        <w:lang w:val="da-DK" w:eastAsia="da-DK"/>
      </w:rPr>
      <w:drawing>
        <wp:anchor distT="0" distB="0" distL="114300" distR="114300" simplePos="0" relativeHeight="251660288" behindDoc="0" locked="0" layoutInCell="1" allowOverlap="1" wp14:anchorId="059E8333" wp14:editId="2D1BE3B1">
          <wp:simplePos x="0" y="0"/>
          <wp:positionH relativeFrom="column">
            <wp:posOffset>4509770</wp:posOffset>
          </wp:positionH>
          <wp:positionV relativeFrom="paragraph">
            <wp:posOffset>8890</wp:posOffset>
          </wp:positionV>
          <wp:extent cx="1581150" cy="988219"/>
          <wp:effectExtent l="0" t="0" r="0" b="2540"/>
          <wp:wrapNone/>
          <wp:docPr id="3" name="Picture 3" descr="S:\Studieadministration\Internationalt Kontor\Mie sommerferieopgaver\Logo ExploreIT\ExploreIT-Logo_200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ieadministration\Internationalt Kontor\Mie sommerferieopgaver\Logo ExploreIT\ExploreIT-Logo_200x1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9882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p w:rsidR="001138F9" w:rsidRDefault="001138F9">
    <w:pPr>
      <w:pStyle w:val="Sidehoved"/>
      <w:tabs>
        <w:tab w:val="clear" w:pos="4819"/>
        <w:tab w:val="clear" w:pos="9638"/>
        <w:tab w:val="left" w:pos="5103"/>
      </w:tabs>
      <w:ind w:right="2174"/>
      <w:rPr>
        <w:rFonts w:ascii="Verdana" w:hAnsi="Verdana"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FB"/>
    <w:rsid w:val="000B520D"/>
    <w:rsid w:val="000E127B"/>
    <w:rsid w:val="001138F9"/>
    <w:rsid w:val="00170A01"/>
    <w:rsid w:val="001E2727"/>
    <w:rsid w:val="00251D66"/>
    <w:rsid w:val="00307261"/>
    <w:rsid w:val="003B5CDA"/>
    <w:rsid w:val="004815AD"/>
    <w:rsid w:val="00560483"/>
    <w:rsid w:val="00582E48"/>
    <w:rsid w:val="006B106D"/>
    <w:rsid w:val="007944FB"/>
    <w:rsid w:val="007C3CD7"/>
    <w:rsid w:val="008C3272"/>
    <w:rsid w:val="009342DA"/>
    <w:rsid w:val="009F3013"/>
    <w:rsid w:val="00B16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B408313"/>
  <w15:docId w15:val="{B3B91283-A6EC-4D0A-B336-E28482F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4FB"/>
    <w:pPr>
      <w:spacing w:after="200" w:line="276" w:lineRule="auto"/>
    </w:pPr>
    <w:rPr>
      <w:rFonts w:ascii="Calibri" w:eastAsia="Calibri" w:hAnsi="Calibri"/>
      <w:sz w:val="22"/>
      <w:szCs w:val="22"/>
      <w:lang w:eastAsia="en-US"/>
    </w:rPr>
  </w:style>
  <w:style w:type="paragraph" w:styleId="Overskrift1">
    <w:name w:val="heading 1"/>
    <w:basedOn w:val="Normal"/>
    <w:next w:val="Normal"/>
    <w:qFormat/>
    <w:pPr>
      <w:keepNext/>
      <w:tabs>
        <w:tab w:val="right" w:pos="9356"/>
      </w:tabs>
      <w:spacing w:after="0" w:line="240" w:lineRule="auto"/>
      <w:jc w:val="right"/>
      <w:outlineLvl w:val="0"/>
    </w:pPr>
    <w:rPr>
      <w:rFonts w:ascii="Verdana" w:eastAsia="Times New Roman" w:hAnsi="Verdana"/>
      <w:b/>
      <w:bCs/>
      <w:color w:val="808080"/>
      <w:sz w:val="16"/>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rPr>
      <w:rFonts w:ascii="Times New Roman" w:eastAsia="Times New Roman" w:hAnsi="Times New Roman"/>
      <w:sz w:val="20"/>
      <w:szCs w:val="20"/>
      <w:lang w:val="en-GB"/>
    </w:rPr>
  </w:style>
  <w:style w:type="paragraph" w:styleId="Sidefod">
    <w:name w:val="footer"/>
    <w:basedOn w:val="Normal"/>
    <w:pPr>
      <w:tabs>
        <w:tab w:val="center" w:pos="4819"/>
        <w:tab w:val="right" w:pos="9638"/>
      </w:tabs>
      <w:spacing w:after="0" w:line="240" w:lineRule="auto"/>
    </w:pPr>
    <w:rPr>
      <w:rFonts w:ascii="Times New Roman" w:eastAsia="Times New Roman" w:hAnsi="Times New Roman"/>
      <w:sz w:val="20"/>
      <w:szCs w:val="20"/>
      <w:lang w:val="en-GB"/>
    </w:rPr>
  </w:style>
  <w:style w:type="character" w:styleId="Hyper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paragraph" w:styleId="Brdtekst">
    <w:name w:val="Body Text"/>
    <w:basedOn w:val="Normal"/>
    <w:pPr>
      <w:tabs>
        <w:tab w:val="right" w:pos="9356"/>
      </w:tabs>
      <w:spacing w:after="0" w:line="240" w:lineRule="auto"/>
    </w:pPr>
    <w:rPr>
      <w:rFonts w:ascii="Verdana" w:eastAsia="Times New Roman" w:hAnsi="Verdana"/>
      <w:szCs w:val="20"/>
      <w:lang w:val="es-ES_tradnl"/>
    </w:rPr>
  </w:style>
  <w:style w:type="paragraph" w:styleId="Markeringsbobletekst">
    <w:name w:val="Balloon Text"/>
    <w:basedOn w:val="Normal"/>
    <w:link w:val="MarkeringsbobletekstTegn"/>
    <w:rsid w:val="009F30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F301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li\AppData\Local\Microsoft\Windows\Temporary%20Internet%20Files\Content.IE5\OA21WOXB\ITU-brevskabelon-ENG%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C:\Users\aeli\AppData\Local\Microsoft\Windows\Temporary Internet Files\Content.IE5\OA21WOXB\ITU-brevskabelon-ENG dot.dot</Template>
  <TotalTime>63</TotalTime>
  <Pages>3</Pages>
  <Words>526</Words>
  <Characters>3209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Direktionssekretariatet</vt:lpstr>
      <vt:lpstr>Direktionssekretariatet</vt:lpstr>
    </vt:vector>
  </TitlesOfParts>
  <Company>ITU</Company>
  <LinksUpToDate>false</LinksUpToDate>
  <CharactersWithSpaces>3728</CharactersWithSpaces>
  <SharedDoc>false</SharedDoc>
  <HLinks>
    <vt:vector size="12" baseType="variant">
      <vt:variant>
        <vt:i4>8126561</vt:i4>
      </vt:variant>
      <vt:variant>
        <vt:i4>9</vt:i4>
      </vt:variant>
      <vt:variant>
        <vt:i4>0</vt:i4>
      </vt:variant>
      <vt:variant>
        <vt:i4>5</vt:i4>
      </vt:variant>
      <vt:variant>
        <vt:lpwstr>http://www.itu.dk/</vt:lpwstr>
      </vt:variant>
      <vt:variant>
        <vt:lpwstr/>
      </vt:variant>
      <vt:variant>
        <vt:i4>8126561</vt:i4>
      </vt:variant>
      <vt:variant>
        <vt:i4>3</vt:i4>
      </vt:variant>
      <vt:variant>
        <vt:i4>0</vt:i4>
      </vt:variant>
      <vt:variant>
        <vt:i4>5</vt:i4>
      </vt:variant>
      <vt:variant>
        <vt:lpwstr>http://www.itu.dk/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Direktionssekretariatet</dc:title>
  <dc:creator>Anna Elizabeth Thomsen</dc:creator>
  <cp:lastModifiedBy>Laura Rytcher</cp:lastModifiedBy>
  <cp:revision>3</cp:revision>
  <cp:lastPrinted>2004-06-01T11:11:00Z</cp:lastPrinted>
  <dcterms:created xsi:type="dcterms:W3CDTF">2016-07-12T09:48:00Z</dcterms:created>
  <dcterms:modified xsi:type="dcterms:W3CDTF">2019-01-15T15:40:00Z</dcterms:modified>
</cp:coreProperties>
</file>