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AC2" w:rsidRPr="00CC2AC2" w:rsidRDefault="00CC2AC2" w:rsidP="00CC2AC2">
      <w:pPr>
        <w:rPr>
          <w:b/>
          <w:bCs/>
          <w:lang w:val="en-US"/>
        </w:rPr>
      </w:pPr>
      <w:r w:rsidRPr="00CC2AC2">
        <w:rPr>
          <w:b/>
          <w:bCs/>
          <w:lang w:val="en-US"/>
        </w:rPr>
        <w:t xml:space="preserve">The </w:t>
      </w:r>
      <w:proofErr w:type="spellStart"/>
      <w:r w:rsidRPr="00CC2AC2">
        <w:rPr>
          <w:b/>
          <w:bCs/>
          <w:lang w:val="en-US"/>
        </w:rPr>
        <w:t>specialisation</w:t>
      </w:r>
      <w:proofErr w:type="spellEnd"/>
      <w:r w:rsidRPr="00CC2AC2">
        <w:rPr>
          <w:b/>
          <w:bCs/>
          <w:lang w:val="en-US"/>
        </w:rPr>
        <w:t xml:space="preserve"> in Pervasive Computing enables you to:</w:t>
      </w:r>
    </w:p>
    <w:p w:rsidR="00CC2AC2" w:rsidRPr="00CC2AC2" w:rsidRDefault="00CC2AC2" w:rsidP="00CC2AC2">
      <w:pPr>
        <w:numPr>
          <w:ilvl w:val="0"/>
          <w:numId w:val="1"/>
        </w:numPr>
        <w:rPr>
          <w:lang w:val="en-US"/>
        </w:rPr>
      </w:pPr>
      <w:r w:rsidRPr="00CC2AC2">
        <w:rPr>
          <w:lang w:val="en-US"/>
        </w:rPr>
        <w:t>Design mobile applications on the Android platform based on a distributed service architecture and providing location-based services.</w:t>
      </w:r>
    </w:p>
    <w:p w:rsidR="00CC2AC2" w:rsidRPr="00CC2AC2" w:rsidRDefault="00CC2AC2" w:rsidP="00CC2AC2">
      <w:pPr>
        <w:numPr>
          <w:ilvl w:val="0"/>
          <w:numId w:val="1"/>
        </w:numPr>
        <w:rPr>
          <w:lang w:val="en-US"/>
        </w:rPr>
      </w:pPr>
      <w:r w:rsidRPr="00CC2AC2">
        <w:rPr>
          <w:lang w:val="en-US"/>
        </w:rPr>
        <w:t>Design pervasive computing systems that rely on embedded sensors and communicate with single and multiple users through emerging interactive computer platforms (e.g. wearable, mobile, embedded, tangible) and interaction modalities (e.g. gestures, voice).</w:t>
      </w:r>
    </w:p>
    <w:p w:rsidR="00CC2AC2" w:rsidRPr="00CC2AC2" w:rsidRDefault="00CC2AC2" w:rsidP="00CC2AC2">
      <w:pPr>
        <w:numPr>
          <w:ilvl w:val="0"/>
          <w:numId w:val="1"/>
        </w:numPr>
        <w:rPr>
          <w:lang w:val="en-US"/>
        </w:rPr>
      </w:pPr>
      <w:r w:rsidRPr="00CC2AC2">
        <w:rPr>
          <w:lang w:val="en-US"/>
        </w:rPr>
        <w:t>Document the technical and interactive aspects of your pervasive computing system in an academically sound report.</w:t>
      </w:r>
    </w:p>
    <w:p w:rsidR="00CC2AC2" w:rsidRPr="00CC2AC2" w:rsidRDefault="00CC2AC2" w:rsidP="00CC2AC2">
      <w:pPr>
        <w:rPr>
          <w:b/>
          <w:bCs/>
          <w:lang w:val="en-US"/>
        </w:rPr>
      </w:pPr>
      <w:r>
        <w:rPr>
          <w:b/>
          <w:bCs/>
          <w:lang w:val="en-US"/>
        </w:rPr>
        <w:br/>
      </w:r>
      <w:r w:rsidRPr="00CC2AC2">
        <w:rPr>
          <w:b/>
          <w:bCs/>
          <w:lang w:val="en-US"/>
        </w:rPr>
        <w:t>Prerequisites</w:t>
      </w:r>
    </w:p>
    <w:p w:rsidR="00CC2AC2" w:rsidRPr="00CC2AC2" w:rsidRDefault="00CC2AC2" w:rsidP="00CC2AC2">
      <w:pPr>
        <w:rPr>
          <w:lang w:val="en-US"/>
        </w:rPr>
      </w:pPr>
      <w:proofErr w:type="gramStart"/>
      <w:r w:rsidRPr="00CC2AC2">
        <w:rPr>
          <w:lang w:val="en-US"/>
        </w:rPr>
        <w:t>The are</w:t>
      </w:r>
      <w:proofErr w:type="gramEnd"/>
      <w:r w:rsidRPr="00CC2AC2">
        <w:rPr>
          <w:lang w:val="en-US"/>
        </w:rPr>
        <w:t xml:space="preserve"> no formal requirements for the </w:t>
      </w:r>
      <w:proofErr w:type="spellStart"/>
      <w:r w:rsidRPr="00CC2AC2">
        <w:rPr>
          <w:lang w:val="en-US"/>
        </w:rPr>
        <w:t>specialisation</w:t>
      </w:r>
      <w:proofErr w:type="spellEnd"/>
      <w:r w:rsidRPr="00CC2AC2">
        <w:rPr>
          <w:lang w:val="en-US"/>
        </w:rPr>
        <w:t>, but students are expected to know basic programming skills in Java and object-oriented programming in general.</w:t>
      </w:r>
    </w:p>
    <w:p w:rsidR="00CC2AC2" w:rsidRPr="00CC2AC2" w:rsidRDefault="00CC2AC2" w:rsidP="00CC2AC2">
      <w:pPr>
        <w:rPr>
          <w:lang w:val="en-US"/>
        </w:rPr>
      </w:pPr>
      <w:r w:rsidRPr="00CC2AC2">
        <w:rPr>
          <w:lang w:val="en-US"/>
        </w:rPr>
        <w:t xml:space="preserve">If you do not have knowledge within these areas before starting the </w:t>
      </w:r>
      <w:proofErr w:type="spellStart"/>
      <w:r w:rsidRPr="00CC2AC2">
        <w:rPr>
          <w:lang w:val="en-US"/>
        </w:rPr>
        <w:t>specialisation</w:t>
      </w:r>
      <w:proofErr w:type="spellEnd"/>
      <w:r w:rsidRPr="00CC2AC2">
        <w:rPr>
          <w:lang w:val="en-US"/>
        </w:rPr>
        <w:t>, you can choose </w:t>
      </w:r>
      <w:hyperlink r:id="rId5" w:history="1">
        <w:r w:rsidRPr="00CC2AC2">
          <w:rPr>
            <w:rStyle w:val="Hyperlink"/>
            <w:lang w:val="en-US"/>
          </w:rPr>
          <w:t>Introductory Programming</w:t>
        </w:r>
      </w:hyperlink>
      <w:r w:rsidRPr="00CC2AC2">
        <w:rPr>
          <w:lang w:val="en-US"/>
        </w:rPr>
        <w:t>, </w:t>
      </w:r>
      <w:hyperlink r:id="rId6" w:history="1">
        <w:r w:rsidRPr="00CC2AC2">
          <w:rPr>
            <w:rStyle w:val="Hyperlink"/>
            <w:lang w:val="en-US"/>
          </w:rPr>
          <w:t>Programming Workshop</w:t>
        </w:r>
      </w:hyperlink>
      <w:r w:rsidRPr="00CC2AC2">
        <w:rPr>
          <w:lang w:val="en-US"/>
        </w:rPr>
        <w:t> and/or </w:t>
      </w:r>
      <w:hyperlink r:id="rId7" w:history="1">
        <w:r w:rsidRPr="00CC2AC2">
          <w:rPr>
            <w:rStyle w:val="Hyperlink"/>
            <w:lang w:val="en-US"/>
          </w:rPr>
          <w:t>Object Oriented Programming</w:t>
        </w:r>
      </w:hyperlink>
      <w:r w:rsidRPr="00CC2AC2">
        <w:rPr>
          <w:lang w:val="en-US"/>
        </w:rPr>
        <w:t> for your elective on the first or second semester.</w:t>
      </w:r>
    </w:p>
    <w:p w:rsidR="00CC2AC2" w:rsidRPr="00CC2AC2" w:rsidRDefault="00CC2AC2" w:rsidP="00CC2AC2">
      <w:pPr>
        <w:rPr>
          <w:b/>
          <w:bCs/>
          <w:lang w:val="en-US"/>
        </w:rPr>
      </w:pPr>
      <w:r>
        <w:rPr>
          <w:b/>
          <w:bCs/>
          <w:lang w:val="en-US"/>
        </w:rPr>
        <w:br/>
      </w:r>
      <w:r w:rsidRPr="00CC2AC2">
        <w:rPr>
          <w:b/>
          <w:bCs/>
          <w:lang w:val="en-US"/>
        </w:rPr>
        <w:t>Project supervisors</w:t>
      </w:r>
    </w:p>
    <w:p w:rsidR="00CC2AC2" w:rsidRPr="00CC2AC2" w:rsidRDefault="00CC2AC2" w:rsidP="00CC2AC2">
      <w:pPr>
        <w:rPr>
          <w:lang w:val="en-US"/>
        </w:rPr>
      </w:pPr>
      <w:r w:rsidRPr="00CC2AC2">
        <w:rPr>
          <w:lang w:val="en-US"/>
        </w:rPr>
        <w:t xml:space="preserve">The following members of faculty have teaching or research experience that relate to the </w:t>
      </w:r>
      <w:proofErr w:type="spellStart"/>
      <w:r w:rsidRPr="00CC2AC2">
        <w:rPr>
          <w:lang w:val="en-US"/>
        </w:rPr>
        <w:t>specialisation</w:t>
      </w:r>
      <w:proofErr w:type="spellEnd"/>
      <w:r w:rsidRPr="00CC2AC2">
        <w:rPr>
          <w:lang w:val="en-US"/>
        </w:rPr>
        <w:t xml:space="preserve">. You can contact them if you want to pursue the </w:t>
      </w:r>
      <w:proofErr w:type="spellStart"/>
      <w:r w:rsidRPr="00CC2AC2">
        <w:rPr>
          <w:lang w:val="en-US"/>
        </w:rPr>
        <w:t>specialisation's</w:t>
      </w:r>
      <w:proofErr w:type="spellEnd"/>
      <w:r w:rsidRPr="00CC2AC2">
        <w:rPr>
          <w:lang w:val="en-US"/>
        </w:rPr>
        <w:t xml:space="preserve"> topic area in a project or in your thesis.</w:t>
      </w:r>
    </w:p>
    <w:p w:rsidR="00CC2AC2" w:rsidRPr="00CC2AC2" w:rsidRDefault="00CC2AC2" w:rsidP="00CC2AC2">
      <w:pPr>
        <w:numPr>
          <w:ilvl w:val="0"/>
          <w:numId w:val="2"/>
        </w:numPr>
      </w:pPr>
      <w:hyperlink r:id="rId8" w:history="1">
        <w:r w:rsidRPr="00CC2AC2">
          <w:rPr>
            <w:rStyle w:val="Hyperlink"/>
          </w:rPr>
          <w:t>Philippe Bonnet</w:t>
        </w:r>
      </w:hyperlink>
      <w:r w:rsidRPr="00CC2AC2">
        <w:t xml:space="preserve"> (smart </w:t>
      </w:r>
      <w:proofErr w:type="spellStart"/>
      <w:r w:rsidRPr="00CC2AC2">
        <w:t>energy</w:t>
      </w:r>
      <w:proofErr w:type="spellEnd"/>
      <w:r w:rsidRPr="00CC2AC2">
        <w:t xml:space="preserve"> systems, sensor </w:t>
      </w:r>
      <w:proofErr w:type="spellStart"/>
      <w:r w:rsidRPr="00CC2AC2">
        <w:t>infrastructure</w:t>
      </w:r>
      <w:proofErr w:type="spellEnd"/>
      <w:r w:rsidRPr="00CC2AC2">
        <w:t>)</w:t>
      </w:r>
    </w:p>
    <w:p w:rsidR="00CC2AC2" w:rsidRPr="00CC2AC2" w:rsidRDefault="00CC2AC2" w:rsidP="00CC2AC2">
      <w:pPr>
        <w:numPr>
          <w:ilvl w:val="0"/>
          <w:numId w:val="2"/>
        </w:numPr>
        <w:rPr>
          <w:lang w:val="en-US"/>
        </w:rPr>
      </w:pPr>
      <w:hyperlink r:id="rId9" w:history="1">
        <w:r w:rsidRPr="00CC2AC2">
          <w:rPr>
            <w:rStyle w:val="Hyperlink"/>
            <w:lang w:val="en-US"/>
          </w:rPr>
          <w:t>Daniel Cermak-</w:t>
        </w:r>
        <w:proofErr w:type="spellStart"/>
        <w:r w:rsidRPr="00CC2AC2">
          <w:rPr>
            <w:rStyle w:val="Hyperlink"/>
            <w:lang w:val="en-US"/>
          </w:rPr>
          <w:t>Sassenrath</w:t>
        </w:r>
        <w:proofErr w:type="spellEnd"/>
      </w:hyperlink>
      <w:r w:rsidRPr="00CC2AC2">
        <w:rPr>
          <w:lang w:val="en-US"/>
        </w:rPr>
        <w:t> (play: interaction, participation, engagement, embodiment)</w:t>
      </w:r>
    </w:p>
    <w:p w:rsidR="00CC2AC2" w:rsidRPr="00CC2AC2" w:rsidRDefault="00CC2AC2" w:rsidP="00CC2AC2">
      <w:pPr>
        <w:numPr>
          <w:ilvl w:val="0"/>
          <w:numId w:val="2"/>
        </w:numPr>
        <w:rPr>
          <w:lang w:val="en-US"/>
        </w:rPr>
      </w:pPr>
      <w:hyperlink r:id="rId10" w:history="1">
        <w:r w:rsidRPr="00CC2AC2">
          <w:rPr>
            <w:rStyle w:val="Hyperlink"/>
            <w:lang w:val="en-US"/>
          </w:rPr>
          <w:t>Tomas Sokoler</w:t>
        </w:r>
      </w:hyperlink>
      <w:r w:rsidRPr="00CC2AC2">
        <w:rPr>
          <w:lang w:val="en-US"/>
        </w:rPr>
        <w:t> (pervasive computing, interaction design)</w:t>
      </w:r>
    </w:p>
    <w:p w:rsidR="00CC2AC2" w:rsidRPr="00CC2AC2" w:rsidRDefault="00CC2AC2" w:rsidP="00CC2AC2">
      <w:pPr>
        <w:numPr>
          <w:ilvl w:val="0"/>
          <w:numId w:val="2"/>
        </w:numPr>
        <w:rPr>
          <w:lang w:val="en-US"/>
        </w:rPr>
      </w:pPr>
      <w:hyperlink r:id="rId11" w:history="1">
        <w:r w:rsidRPr="00CC2AC2">
          <w:rPr>
            <w:rStyle w:val="Hyperlink"/>
            <w:lang w:val="en-US"/>
          </w:rPr>
          <w:t>Paolo Tell</w:t>
        </w:r>
      </w:hyperlink>
      <w:r w:rsidRPr="00CC2AC2">
        <w:rPr>
          <w:lang w:val="en-US"/>
        </w:rPr>
        <w:t> (Computer-Supported Cooperative Work, global software engineering)</w:t>
      </w:r>
    </w:p>
    <w:p w:rsidR="00CC2AC2" w:rsidRPr="00CC2AC2" w:rsidRDefault="00CC2AC2" w:rsidP="00CC2AC2">
      <w:pPr>
        <w:numPr>
          <w:ilvl w:val="0"/>
          <w:numId w:val="2"/>
        </w:numPr>
        <w:rPr>
          <w:lang w:val="en-US"/>
        </w:rPr>
      </w:pPr>
      <w:hyperlink r:id="rId12" w:history="1">
        <w:r w:rsidRPr="00CC2AC2">
          <w:rPr>
            <w:rStyle w:val="Hyperlink"/>
            <w:lang w:val="en-US"/>
          </w:rPr>
          <w:t>Dan Witzner-Hansen</w:t>
        </w:r>
      </w:hyperlink>
      <w:r w:rsidRPr="00CC2AC2">
        <w:rPr>
          <w:lang w:val="en-US"/>
        </w:rPr>
        <w:t> (eye-tracking, image processing, sports, machine learning)</w:t>
      </w:r>
    </w:p>
    <w:p w:rsidR="00CC2AC2" w:rsidRPr="00CC2AC2" w:rsidRDefault="00CC2AC2" w:rsidP="00CC2AC2">
      <w:pPr>
        <w:rPr>
          <w:b/>
          <w:bCs/>
          <w:lang w:val="en-US"/>
        </w:rPr>
      </w:pPr>
      <w:r>
        <w:rPr>
          <w:b/>
          <w:bCs/>
          <w:lang w:val="en-US"/>
        </w:rPr>
        <w:br/>
      </w:r>
      <w:bookmarkStart w:id="0" w:name="_GoBack"/>
      <w:bookmarkEnd w:id="0"/>
      <w:proofErr w:type="spellStart"/>
      <w:r w:rsidRPr="00CC2AC2">
        <w:rPr>
          <w:b/>
          <w:bCs/>
          <w:lang w:val="en-US"/>
        </w:rPr>
        <w:t>Specialisation</w:t>
      </w:r>
      <w:proofErr w:type="spellEnd"/>
      <w:r w:rsidRPr="00CC2AC2">
        <w:rPr>
          <w:b/>
          <w:bCs/>
          <w:lang w:val="en-US"/>
        </w:rPr>
        <w:t xml:space="preserve"> contact person</w:t>
      </w:r>
    </w:p>
    <w:p w:rsidR="00CC2AC2" w:rsidRPr="00CC2AC2" w:rsidRDefault="00CC2AC2" w:rsidP="00CC2AC2">
      <w:pPr>
        <w:rPr>
          <w:lang w:val="en-US"/>
        </w:rPr>
      </w:pPr>
      <w:hyperlink r:id="rId13" w:history="1">
        <w:r w:rsidRPr="00CC2AC2">
          <w:rPr>
            <w:rStyle w:val="Hyperlink"/>
            <w:lang w:val="en-US"/>
          </w:rPr>
          <w:t>Marco Carbone</w:t>
        </w:r>
      </w:hyperlink>
    </w:p>
    <w:p w:rsidR="00CC2AC2" w:rsidRPr="00CC2AC2" w:rsidRDefault="00CC2AC2" w:rsidP="00CC2AC2">
      <w:pPr>
        <w:rPr>
          <w:lang w:val="en-US"/>
        </w:rPr>
      </w:pPr>
      <w:r w:rsidRPr="00CC2AC2">
        <w:rPr>
          <w:lang w:val="en-US"/>
        </w:rPr>
        <w:t xml:space="preserve">Contact Marco if you want to know more about the </w:t>
      </w:r>
      <w:proofErr w:type="spellStart"/>
      <w:r w:rsidRPr="00CC2AC2">
        <w:rPr>
          <w:lang w:val="en-US"/>
        </w:rPr>
        <w:t>specialisation</w:t>
      </w:r>
      <w:proofErr w:type="spellEnd"/>
      <w:r w:rsidRPr="00CC2AC2">
        <w:rPr>
          <w:lang w:val="en-US"/>
        </w:rPr>
        <w:t xml:space="preserve"> contents or its prerequisites.</w:t>
      </w:r>
    </w:p>
    <w:p w:rsidR="0064609C" w:rsidRPr="00CC2AC2" w:rsidRDefault="0064609C">
      <w:pPr>
        <w:rPr>
          <w:lang w:val="en-US"/>
        </w:rPr>
      </w:pPr>
    </w:p>
    <w:sectPr w:rsidR="0064609C" w:rsidRPr="00CC2AC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A6A18"/>
    <w:multiLevelType w:val="multilevel"/>
    <w:tmpl w:val="CD361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63B792C"/>
    <w:multiLevelType w:val="multilevel"/>
    <w:tmpl w:val="DFC06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AC2"/>
    <w:rsid w:val="0064609C"/>
    <w:rsid w:val="00CC2AC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374D60-8092-44FA-B220-BA5F18B66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CC2A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848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re.itu.dk/portal/en/persons/philippe-bonnet(19e8d8f1-16b3-457d-b02b-89d9ce850c30).html" TargetMode="External"/><Relationship Id="rId13" Type="http://schemas.openxmlformats.org/officeDocument/2006/relationships/hyperlink" Target="https://pure.itu.dk/portal/en/persons/marco-carbone(9027b41a-4159-4db7-9ddd-8fc8f41f1fb3).html" TargetMode="External"/><Relationship Id="rId3" Type="http://schemas.openxmlformats.org/officeDocument/2006/relationships/settings" Target="settings.xml"/><Relationship Id="rId7" Type="http://schemas.openxmlformats.org/officeDocument/2006/relationships/hyperlink" Target="https://mit.itu.dk/ucs/cb/course.sml?course_id=1738483&amp;mode=search&amp;goto=1442475394.000" TargetMode="External"/><Relationship Id="rId12" Type="http://schemas.openxmlformats.org/officeDocument/2006/relationships/hyperlink" Target="https://pure.itu.dk/portal/en/persons/dan-witzner-hansen(5ad9c220-e37f-443a-8a31-fc4abf365db5).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it.itu.dk/ucs/cb/course.sml?course_id=1921941&amp;mode=search&amp;goto=1494226494.000" TargetMode="External"/><Relationship Id="rId11" Type="http://schemas.openxmlformats.org/officeDocument/2006/relationships/hyperlink" Target="https://pure.itu.dk/portal/en/persons/paolo-tell(2b8ff3a4-e9b0-403d-8bd8-1bf26121c234).html" TargetMode="External"/><Relationship Id="rId5" Type="http://schemas.openxmlformats.org/officeDocument/2006/relationships/hyperlink" Target="https://mit.itu.dk/ucs/cb/course.sml?course_id=1921933&amp;mode=search&amp;goto=1494226494.000" TargetMode="External"/><Relationship Id="rId15" Type="http://schemas.openxmlformats.org/officeDocument/2006/relationships/theme" Target="theme/theme1.xml"/><Relationship Id="rId10" Type="http://schemas.openxmlformats.org/officeDocument/2006/relationships/hyperlink" Target="https://pure.itu.dk/portal/en/persons/tomas-sokoler(03427a20-0319-47aa-b852-0314785ed10f).html" TargetMode="External"/><Relationship Id="rId4" Type="http://schemas.openxmlformats.org/officeDocument/2006/relationships/webSettings" Target="webSettings.xml"/><Relationship Id="rId9" Type="http://schemas.openxmlformats.org/officeDocument/2006/relationships/hyperlink" Target="https://pure.itu.dk/portal/en/persons/daniel-cermak(0529c410-c647-4040-a1e5-e315d32237e4).html"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378</Words>
  <Characters>2308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IT University of Copenhagen</Company>
  <LinksUpToDate>false</LinksUpToDate>
  <CharactersWithSpaces>2681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Katrine Nyholm-Larsen</dc:creator>
  <cp:keywords/>
  <dc:description/>
  <cp:lastModifiedBy>Katrine Nyholm-Larsen</cp:lastModifiedBy>
  <cp:revision>1</cp:revision>
  <dcterms:created xsi:type="dcterms:W3CDTF">2019-09-01T20:20:00Z</dcterms:created>
  <dcterms:modified xsi:type="dcterms:W3CDTF">2019-09-01T20:21:00Z</dcterms:modified>
</cp:coreProperties>
</file>