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8252" w14:textId="77777777" w:rsidR="007A25EA" w:rsidRDefault="004E34DE" w:rsidP="00E74FFF">
      <w:pPr>
        <w:pStyle w:val="Pa1"/>
        <w:rPr>
          <w:rFonts w:cs="Myriad Pro"/>
          <w:sz w:val="22"/>
          <w:szCs w:val="20"/>
          <w:lang w:val="en-US"/>
        </w:rPr>
      </w:pPr>
      <w:r w:rsidRPr="00FD0DEE">
        <w:rPr>
          <w:rFonts w:cs="Myriad Pro"/>
          <w:sz w:val="22"/>
          <w:szCs w:val="20"/>
          <w:lang w:val="en-US"/>
        </w:rPr>
        <w:t xml:space="preserve">An essential part of a smooth and professional collaboration is to make sure to prioritize time for </w:t>
      </w:r>
      <w:r w:rsidR="000B3EF9" w:rsidRPr="00FD0DEE">
        <w:rPr>
          <w:rFonts w:cs="Myriad Pro"/>
          <w:sz w:val="22"/>
          <w:szCs w:val="20"/>
          <w:lang w:val="en-US"/>
        </w:rPr>
        <w:t>mutual alignment of expectations.</w:t>
      </w:r>
      <w:r w:rsidR="000B3EF9" w:rsidRPr="00FD0DEE">
        <w:rPr>
          <w:rFonts w:cs="Myriad Pro"/>
          <w:sz w:val="22"/>
          <w:szCs w:val="20"/>
          <w:lang w:val="en-US"/>
        </w:rPr>
        <w:br/>
        <w:t xml:space="preserve">Use this </w:t>
      </w:r>
      <w:r w:rsidR="00FD0DEE">
        <w:rPr>
          <w:rFonts w:cs="Myriad Pro"/>
          <w:sz w:val="22"/>
          <w:szCs w:val="20"/>
          <w:lang w:val="en-US"/>
        </w:rPr>
        <w:t xml:space="preserve">template </w:t>
      </w:r>
      <w:r w:rsidR="000B3EF9" w:rsidRPr="00FD0DEE">
        <w:rPr>
          <w:rFonts w:cs="Myriad Pro"/>
          <w:sz w:val="22"/>
          <w:szCs w:val="20"/>
          <w:lang w:val="en-US"/>
        </w:rPr>
        <w:t xml:space="preserve">as a tool </w:t>
      </w:r>
      <w:r w:rsidR="000320D2">
        <w:rPr>
          <w:rFonts w:cs="Myriad Pro"/>
          <w:sz w:val="22"/>
          <w:szCs w:val="20"/>
          <w:lang w:val="en-US"/>
        </w:rPr>
        <w:t xml:space="preserve">for conversation and agreement </w:t>
      </w:r>
      <w:r w:rsidR="000B3EF9" w:rsidRPr="00FD0DEE">
        <w:rPr>
          <w:rFonts w:cs="Myriad Pro"/>
          <w:sz w:val="22"/>
          <w:szCs w:val="20"/>
          <w:lang w:val="en-US"/>
        </w:rPr>
        <w:t>to build a common ground for your team.</w:t>
      </w:r>
    </w:p>
    <w:p w14:paraId="678E0D28" w14:textId="77777777" w:rsidR="009F54BD" w:rsidRDefault="009F54BD" w:rsidP="00E74FFF">
      <w:pPr>
        <w:pStyle w:val="Pa1"/>
        <w:rPr>
          <w:rFonts w:cs="Myriad Pro"/>
          <w:sz w:val="22"/>
          <w:szCs w:val="20"/>
          <w:lang w:val="en-US"/>
        </w:rPr>
      </w:pPr>
    </w:p>
    <w:p w14:paraId="46474A88" w14:textId="2794A2C6" w:rsidR="356BDC10" w:rsidRPr="00A0261D" w:rsidRDefault="000B6507" w:rsidP="356BDC10">
      <w:pPr>
        <w:pStyle w:val="Pa1"/>
        <w:numPr>
          <w:ilvl w:val="0"/>
          <w:numId w:val="15"/>
        </w:numPr>
        <w:rPr>
          <w:rFonts w:cs="Myriad Pro"/>
          <w:sz w:val="22"/>
          <w:szCs w:val="22"/>
          <w:lang w:val="en-US"/>
        </w:rPr>
      </w:pPr>
      <w:r w:rsidRPr="356BDC10">
        <w:rPr>
          <w:rFonts w:cs="Myriad Pro"/>
          <w:sz w:val="22"/>
          <w:szCs w:val="22"/>
          <w:lang w:val="en-US"/>
        </w:rPr>
        <w:t xml:space="preserve">The best starting point for </w:t>
      </w:r>
      <w:r w:rsidR="007A25EA" w:rsidRPr="356BDC10">
        <w:rPr>
          <w:rFonts w:cs="Myriad Pro"/>
          <w:sz w:val="22"/>
          <w:szCs w:val="22"/>
          <w:lang w:val="en-US"/>
        </w:rPr>
        <w:t>a great</w:t>
      </w:r>
      <w:r w:rsidRPr="356BDC10">
        <w:rPr>
          <w:rFonts w:cs="Myriad Pro"/>
          <w:sz w:val="22"/>
          <w:szCs w:val="22"/>
          <w:lang w:val="en-US"/>
        </w:rPr>
        <w:t xml:space="preserve"> collaboration is to get to know each other. </w:t>
      </w:r>
      <w:r w:rsidRPr="00557BEE">
        <w:rPr>
          <w:lang w:val="en-US"/>
        </w:rPr>
        <w:br/>
      </w:r>
      <w:r w:rsidR="00B83094" w:rsidRPr="356BDC10">
        <w:rPr>
          <w:rFonts w:cs="Myriad Pro"/>
          <w:sz w:val="22"/>
          <w:szCs w:val="22"/>
          <w:lang w:val="en-US"/>
        </w:rPr>
        <w:t xml:space="preserve">Before diving into the questions </w:t>
      </w:r>
      <w:r w:rsidR="009F54BD" w:rsidRPr="356BDC10">
        <w:rPr>
          <w:rFonts w:cs="Myriad Pro"/>
          <w:sz w:val="22"/>
          <w:szCs w:val="22"/>
          <w:lang w:val="en-US"/>
        </w:rPr>
        <w:t>below,</w:t>
      </w:r>
      <w:r w:rsidR="00B83094" w:rsidRPr="356BDC10">
        <w:rPr>
          <w:rFonts w:cs="Myriad Pro"/>
          <w:sz w:val="22"/>
          <w:szCs w:val="22"/>
          <w:lang w:val="en-US"/>
        </w:rPr>
        <w:t xml:space="preserve"> set aside time for individual reflection on the following</w:t>
      </w:r>
      <w:r w:rsidR="00D01EF2" w:rsidRPr="356BDC10">
        <w:rPr>
          <w:rFonts w:cs="Myriad Pro"/>
          <w:sz w:val="22"/>
          <w:szCs w:val="22"/>
          <w:lang w:val="en-US"/>
        </w:rPr>
        <w:t>:</w:t>
      </w:r>
      <w:r w:rsidRPr="00557BEE">
        <w:rPr>
          <w:lang w:val="en-US"/>
        </w:rPr>
        <w:tab/>
      </w:r>
    </w:p>
    <w:p w14:paraId="0A7FBB8C" w14:textId="3A0248D6" w:rsidR="002538F9" w:rsidRPr="003A7016" w:rsidRDefault="00AD54AD" w:rsidP="002538F9">
      <w:pPr>
        <w:pStyle w:val="Pa1"/>
        <w:numPr>
          <w:ilvl w:val="1"/>
          <w:numId w:val="15"/>
        </w:numPr>
        <w:rPr>
          <w:rFonts w:cs="Myriad Pro"/>
          <w:sz w:val="22"/>
          <w:szCs w:val="22"/>
          <w:lang w:val="en-US"/>
        </w:rPr>
      </w:pPr>
      <w:r w:rsidRPr="003A7016">
        <w:rPr>
          <w:rFonts w:cs="Myriad Pro"/>
          <w:sz w:val="22"/>
          <w:szCs w:val="22"/>
          <w:lang w:val="en-US"/>
        </w:rPr>
        <w:t>What are your individual goals for the semester? (</w:t>
      </w:r>
      <w:r w:rsidR="000320D2" w:rsidRPr="003A7016">
        <w:rPr>
          <w:rFonts w:cs="Myriad Pro"/>
          <w:sz w:val="22"/>
          <w:szCs w:val="22"/>
          <w:lang w:val="en-US"/>
        </w:rPr>
        <w:t>Learning</w:t>
      </w:r>
      <w:r w:rsidR="006E6B26" w:rsidRPr="003A7016">
        <w:rPr>
          <w:rFonts w:cs="Myriad Pro"/>
          <w:sz w:val="22"/>
          <w:szCs w:val="22"/>
          <w:lang w:val="en-US"/>
        </w:rPr>
        <w:t xml:space="preserve"> outcome, workload, grades</w:t>
      </w:r>
      <w:r w:rsidR="00360BD6" w:rsidRPr="003A7016">
        <w:rPr>
          <w:rFonts w:cs="Myriad Pro"/>
          <w:sz w:val="22"/>
          <w:szCs w:val="22"/>
          <w:lang w:val="en-US"/>
        </w:rPr>
        <w:t>?</w:t>
      </w:r>
      <w:r w:rsidRPr="003A7016">
        <w:rPr>
          <w:rFonts w:cs="Myriad Pro"/>
          <w:sz w:val="22"/>
          <w:szCs w:val="22"/>
          <w:lang w:val="en-US"/>
        </w:rPr>
        <w:t>)</w:t>
      </w:r>
    </w:p>
    <w:p w14:paraId="346E2952" w14:textId="6D81F8A8" w:rsidR="002538F9" w:rsidRPr="003A7016" w:rsidRDefault="00FD0DEE" w:rsidP="002538F9">
      <w:pPr>
        <w:pStyle w:val="Pa1"/>
        <w:numPr>
          <w:ilvl w:val="1"/>
          <w:numId w:val="15"/>
        </w:numPr>
        <w:rPr>
          <w:rFonts w:cs="Myriad Pro"/>
          <w:sz w:val="22"/>
          <w:szCs w:val="22"/>
          <w:lang w:val="en-US"/>
        </w:rPr>
      </w:pPr>
      <w:r w:rsidRPr="003A7016">
        <w:rPr>
          <w:sz w:val="22"/>
          <w:szCs w:val="22"/>
          <w:lang w:val="en-US"/>
        </w:rPr>
        <w:t xml:space="preserve">What are </w:t>
      </w:r>
      <w:r w:rsidR="000320D2" w:rsidRPr="003A7016">
        <w:rPr>
          <w:sz w:val="22"/>
          <w:szCs w:val="22"/>
          <w:lang w:val="en-US"/>
        </w:rPr>
        <w:t>your</w:t>
      </w:r>
      <w:r w:rsidRPr="003A7016">
        <w:rPr>
          <w:sz w:val="22"/>
          <w:szCs w:val="22"/>
          <w:lang w:val="en-US"/>
        </w:rPr>
        <w:t xml:space="preserve"> strengths? How can they best come into play in </w:t>
      </w:r>
      <w:r w:rsidR="00F81DEE" w:rsidRPr="003A7016">
        <w:rPr>
          <w:sz w:val="22"/>
          <w:szCs w:val="22"/>
          <w:lang w:val="en-US"/>
        </w:rPr>
        <w:t>this</w:t>
      </w:r>
      <w:r w:rsidRPr="003A7016">
        <w:rPr>
          <w:sz w:val="22"/>
          <w:szCs w:val="22"/>
          <w:lang w:val="en-US"/>
        </w:rPr>
        <w:t xml:space="preserve"> group work?</w:t>
      </w:r>
    </w:p>
    <w:p w14:paraId="031BA892" w14:textId="77777777" w:rsidR="002538F9" w:rsidRPr="003A7016" w:rsidRDefault="00FD0DEE" w:rsidP="002538F9">
      <w:pPr>
        <w:pStyle w:val="Pa1"/>
        <w:numPr>
          <w:ilvl w:val="1"/>
          <w:numId w:val="15"/>
        </w:numPr>
        <w:rPr>
          <w:rFonts w:cs="Myriad Pro"/>
          <w:sz w:val="22"/>
          <w:szCs w:val="22"/>
          <w:lang w:val="en-US"/>
        </w:rPr>
      </w:pPr>
      <w:r w:rsidRPr="003A7016">
        <w:rPr>
          <w:sz w:val="22"/>
          <w:szCs w:val="22"/>
          <w:lang w:val="en-US"/>
        </w:rPr>
        <w:t xml:space="preserve">Where might </w:t>
      </w:r>
      <w:r w:rsidR="00601415" w:rsidRPr="003A7016">
        <w:rPr>
          <w:sz w:val="22"/>
          <w:szCs w:val="22"/>
          <w:lang w:val="en-US"/>
        </w:rPr>
        <w:t>you</w:t>
      </w:r>
      <w:r w:rsidRPr="003A7016">
        <w:rPr>
          <w:sz w:val="22"/>
          <w:szCs w:val="22"/>
          <w:lang w:val="en-US"/>
        </w:rPr>
        <w:t xml:space="preserve"> be challenged? What might this mean for the group work?</w:t>
      </w:r>
    </w:p>
    <w:p w14:paraId="309E18DA" w14:textId="2F6510A6" w:rsidR="002538F9" w:rsidRPr="003A7016" w:rsidRDefault="00FD0DEE" w:rsidP="002538F9">
      <w:pPr>
        <w:pStyle w:val="Pa1"/>
        <w:numPr>
          <w:ilvl w:val="1"/>
          <w:numId w:val="15"/>
        </w:numPr>
        <w:rPr>
          <w:rFonts w:cs="Myriad Pro"/>
          <w:sz w:val="22"/>
          <w:szCs w:val="22"/>
          <w:lang w:val="en-US"/>
        </w:rPr>
      </w:pPr>
      <w:r w:rsidRPr="003A7016">
        <w:rPr>
          <w:sz w:val="22"/>
          <w:szCs w:val="22"/>
          <w:lang w:val="en-US"/>
        </w:rPr>
        <w:t xml:space="preserve">How do </w:t>
      </w:r>
      <w:r w:rsidR="00601415" w:rsidRPr="003A7016">
        <w:rPr>
          <w:sz w:val="22"/>
          <w:szCs w:val="22"/>
          <w:lang w:val="en-US"/>
        </w:rPr>
        <w:t>you</w:t>
      </w:r>
      <w:r w:rsidRPr="003A7016">
        <w:rPr>
          <w:sz w:val="22"/>
          <w:szCs w:val="22"/>
          <w:lang w:val="en-US"/>
        </w:rPr>
        <w:t xml:space="preserve"> typically react under pressure? How might </w:t>
      </w:r>
      <w:r w:rsidR="00601415" w:rsidRPr="003A7016">
        <w:rPr>
          <w:sz w:val="22"/>
          <w:szCs w:val="22"/>
          <w:lang w:val="en-US"/>
        </w:rPr>
        <w:t xml:space="preserve">you best </w:t>
      </w:r>
      <w:r w:rsidRPr="003A7016">
        <w:rPr>
          <w:sz w:val="22"/>
          <w:szCs w:val="22"/>
          <w:lang w:val="en-US"/>
        </w:rPr>
        <w:t>be supported?</w:t>
      </w:r>
      <w:r w:rsidRPr="003A7016">
        <w:rPr>
          <w:sz w:val="22"/>
          <w:szCs w:val="22"/>
          <w:lang w:val="en-US"/>
        </w:rPr>
        <w:br/>
      </w:r>
    </w:p>
    <w:p w14:paraId="0E02477A" w14:textId="2902429E" w:rsidR="00AD54AD" w:rsidRPr="003A7016" w:rsidRDefault="007A25EA" w:rsidP="002538F9">
      <w:pPr>
        <w:pStyle w:val="Pa1"/>
        <w:numPr>
          <w:ilvl w:val="0"/>
          <w:numId w:val="15"/>
        </w:numPr>
        <w:rPr>
          <w:rFonts w:cs="Myriad Pro"/>
          <w:sz w:val="22"/>
          <w:szCs w:val="22"/>
          <w:lang w:val="en-US"/>
        </w:rPr>
      </w:pPr>
      <w:r w:rsidRPr="003A7016">
        <w:rPr>
          <w:sz w:val="22"/>
          <w:szCs w:val="22"/>
          <w:lang w:val="en-US"/>
        </w:rPr>
        <w:t xml:space="preserve">When you meet up: Start by sharing </w:t>
      </w:r>
      <w:r w:rsidR="00AD54AD" w:rsidRPr="003A7016">
        <w:rPr>
          <w:sz w:val="22"/>
          <w:szCs w:val="22"/>
          <w:lang w:val="en-US"/>
        </w:rPr>
        <w:t>your thoughts on the questions above</w:t>
      </w:r>
      <w:r w:rsidR="007C12AC" w:rsidRPr="003A7016">
        <w:rPr>
          <w:sz w:val="22"/>
          <w:szCs w:val="22"/>
          <w:lang w:val="en-US"/>
        </w:rPr>
        <w:t xml:space="preserve"> (1.1.-1.4)</w:t>
      </w:r>
      <w:r w:rsidR="00A823EA" w:rsidRPr="003A7016">
        <w:rPr>
          <w:sz w:val="22"/>
          <w:szCs w:val="22"/>
          <w:lang w:val="en-US"/>
        </w:rPr>
        <w:t>.</w:t>
      </w:r>
      <w:r w:rsidRPr="003A7016">
        <w:rPr>
          <w:sz w:val="22"/>
          <w:szCs w:val="22"/>
          <w:lang w:val="en-US"/>
        </w:rPr>
        <w:br/>
      </w:r>
    </w:p>
    <w:p w14:paraId="0F81FF88" w14:textId="1B53F334" w:rsidR="00F32C6B" w:rsidRPr="003A7016" w:rsidRDefault="00F32C6B" w:rsidP="00F32C6B">
      <w:pPr>
        <w:pStyle w:val="Default"/>
        <w:numPr>
          <w:ilvl w:val="0"/>
          <w:numId w:val="15"/>
        </w:numPr>
        <w:rPr>
          <w:sz w:val="22"/>
          <w:szCs w:val="22"/>
          <w:lang w:val="en-US"/>
        </w:rPr>
      </w:pPr>
      <w:r w:rsidRPr="003A7016">
        <w:rPr>
          <w:color w:val="auto"/>
          <w:sz w:val="22"/>
          <w:szCs w:val="22"/>
          <w:lang w:val="en-US"/>
        </w:rPr>
        <w:t>Discuss the suggested questions below and dive into writing up your collaboration agreement.</w:t>
      </w:r>
    </w:p>
    <w:p w14:paraId="5009D3B2" w14:textId="77777777" w:rsidR="00F32C6B" w:rsidRDefault="00F32C6B" w:rsidP="00F32C6B">
      <w:pPr>
        <w:pStyle w:val="Default"/>
        <w:pBdr>
          <w:bottom w:val="single" w:sz="6" w:space="1" w:color="auto"/>
        </w:pBdr>
        <w:rPr>
          <w:lang w:val="en-US"/>
        </w:rPr>
      </w:pPr>
    </w:p>
    <w:p w14:paraId="04DD696E" w14:textId="77777777" w:rsidR="0065070A" w:rsidRDefault="0065070A" w:rsidP="00E74FFF">
      <w:pPr>
        <w:pStyle w:val="Default"/>
        <w:rPr>
          <w:color w:val="221E1F"/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C14D05" w14:paraId="76498D96" w14:textId="77777777" w:rsidTr="1863B0DD">
        <w:tc>
          <w:tcPr>
            <w:tcW w:w="9628" w:type="dxa"/>
            <w:gridSpan w:val="2"/>
            <w:shd w:val="clear" w:color="auto" w:fill="DE7868"/>
          </w:tcPr>
          <w:p w14:paraId="08FD3E3E" w14:textId="691855B1" w:rsidR="00C14D05" w:rsidRPr="00A45BA1" w:rsidRDefault="0092301D" w:rsidP="0092301D">
            <w:pPr>
              <w:pStyle w:val="Default"/>
              <w:rPr>
                <w:rFonts w:ascii="Bahnschrift" w:hAnsi="Bahnschrift"/>
                <w:b/>
                <w:bCs/>
                <w:color w:val="221E1F"/>
                <w:sz w:val="28"/>
                <w:szCs w:val="28"/>
                <w:lang w:val="en-US"/>
              </w:rPr>
            </w:pPr>
            <w:r w:rsidRPr="00A45BA1"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  <w:lang w:val="en-US"/>
              </w:rPr>
              <w:t>AS A PRODUCTION UNIT</w:t>
            </w:r>
          </w:p>
        </w:tc>
      </w:tr>
      <w:tr w:rsidR="00644A45" w:rsidRPr="00120974" w14:paraId="06EAA960" w14:textId="77777777" w:rsidTr="1863B0DD">
        <w:tc>
          <w:tcPr>
            <w:tcW w:w="9628" w:type="dxa"/>
            <w:gridSpan w:val="2"/>
            <w:shd w:val="clear" w:color="auto" w:fill="FBEDEB"/>
          </w:tcPr>
          <w:p w14:paraId="1B362308" w14:textId="2F7DBD54" w:rsidR="00644A45" w:rsidRPr="008E39E2" w:rsidRDefault="00763357" w:rsidP="00E74FFF">
            <w:pPr>
              <w:pStyle w:val="Default"/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H</w:t>
            </w:r>
            <w:r w:rsidR="00EA3767" w:rsidRPr="008E39E2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ow </w:t>
            </w:r>
            <w:r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do </w:t>
            </w:r>
            <w:r w:rsidR="000A71DE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we</w:t>
            </w:r>
            <w:r w:rsidR="00EA3767" w:rsidRPr="008E39E2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 want to work together</w:t>
            </w:r>
            <w:r w:rsidR="00F56B8A" w:rsidRPr="008E39E2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 </w:t>
            </w:r>
            <w:r w:rsidR="000E36D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while </w:t>
            </w:r>
            <w:r w:rsidR="00F56B8A" w:rsidRPr="008E39E2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collaborat</w:t>
            </w:r>
            <w:r w:rsidR="006F0FC0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ing </w:t>
            </w:r>
            <w:r w:rsidR="00F56B8A" w:rsidRPr="008E39E2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to produce all relevant</w:t>
            </w:r>
            <w:r w:rsidR="00EA3767" w:rsidRPr="008E39E2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 outcomes and results</w:t>
            </w:r>
            <w:r w:rsidR="002D14A3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.</w:t>
            </w:r>
            <w:r w:rsidR="00682128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 </w:t>
            </w:r>
            <w:r w:rsidR="00E16EE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Let’s t</w:t>
            </w:r>
            <w:r w:rsidR="00F26091" w:rsidRPr="008E39E2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alk to each other and write up </w:t>
            </w:r>
            <w:r w:rsidR="009B11EA" w:rsidRPr="008E39E2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agreemen</w:t>
            </w:r>
            <w:r w:rsidR="00E16EE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ts</w:t>
            </w:r>
            <w:r w:rsidR="009B11EA" w:rsidRPr="008E39E2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 below. </w:t>
            </w:r>
          </w:p>
        </w:tc>
      </w:tr>
      <w:tr w:rsidR="00D979F4" w:rsidRPr="00DF731C" w14:paraId="232EFF09" w14:textId="77777777" w:rsidTr="1863B0DD">
        <w:tc>
          <w:tcPr>
            <w:tcW w:w="3256" w:type="dxa"/>
            <w:shd w:val="clear" w:color="auto" w:fill="FBEDEB"/>
          </w:tcPr>
          <w:p w14:paraId="73707594" w14:textId="50D45E03" w:rsidR="00D979F4" w:rsidRPr="00FC16C9" w:rsidRDefault="00D979F4" w:rsidP="004F04FA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1863B0DD">
              <w:rPr>
                <w:color w:val="221E1F"/>
                <w:sz w:val="22"/>
                <w:szCs w:val="22"/>
                <w:lang w:val="en-US"/>
              </w:rPr>
              <w:t>Is there a need for different roles in the group?</w:t>
            </w:r>
            <w:r w:rsidRPr="00120974">
              <w:rPr>
                <w:lang w:val="en-US"/>
              </w:rPr>
              <w:br/>
            </w:r>
            <w:r w:rsidRPr="1863B0DD">
              <w:rPr>
                <w:color w:val="221E1F"/>
                <w:sz w:val="22"/>
                <w:szCs w:val="22"/>
                <w:lang w:val="en-US"/>
              </w:rPr>
              <w:t>(E.g., moderator, time manager, note-writer, other?)</w:t>
            </w:r>
            <w:r>
              <w:br/>
            </w:r>
            <w:r w:rsidRPr="1863B0DD">
              <w:rPr>
                <w:color w:val="221E1F"/>
                <w:sz w:val="22"/>
                <w:szCs w:val="22"/>
                <w:lang w:val="en-US"/>
              </w:rPr>
              <w:t>How often do we rotate the roles?</w:t>
            </w:r>
          </w:p>
        </w:tc>
        <w:tc>
          <w:tcPr>
            <w:tcW w:w="6372" w:type="dxa"/>
            <w:shd w:val="clear" w:color="auto" w:fill="FBEDEB"/>
          </w:tcPr>
          <w:p w14:paraId="3C5BA753" w14:textId="77777777" w:rsidR="00D979F4" w:rsidRPr="008E39E2" w:rsidRDefault="00D979F4" w:rsidP="00E74FFF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  <w:tr w:rsidR="00D979F4" w:rsidRPr="00557BEE" w14:paraId="44CA6FBB" w14:textId="77777777" w:rsidTr="1863B0DD">
        <w:tc>
          <w:tcPr>
            <w:tcW w:w="3256" w:type="dxa"/>
            <w:shd w:val="clear" w:color="auto" w:fill="FBEDEB"/>
          </w:tcPr>
          <w:p w14:paraId="5CFAB49D" w14:textId="5C68A865" w:rsidR="00D979F4" w:rsidRPr="008E39E2" w:rsidRDefault="00D979F4" w:rsidP="00512269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008E39E2">
              <w:rPr>
                <w:color w:val="221E1F"/>
                <w:sz w:val="22"/>
                <w:szCs w:val="22"/>
                <w:lang w:val="en-US"/>
              </w:rPr>
              <w:t xml:space="preserve">How </w:t>
            </w:r>
            <w:r>
              <w:rPr>
                <w:color w:val="221E1F"/>
                <w:sz w:val="22"/>
                <w:szCs w:val="22"/>
                <w:lang w:val="en-US"/>
              </w:rPr>
              <w:t>do we</w:t>
            </w:r>
            <w:r w:rsidRPr="008E39E2">
              <w:rPr>
                <w:color w:val="221E1F"/>
                <w:sz w:val="22"/>
                <w:szCs w:val="22"/>
                <w:lang w:val="en-US"/>
              </w:rPr>
              <w:t xml:space="preserve"> structure </w:t>
            </w:r>
            <w:r>
              <w:rPr>
                <w:color w:val="221E1F"/>
                <w:sz w:val="22"/>
                <w:szCs w:val="22"/>
                <w:lang w:val="en-US"/>
              </w:rPr>
              <w:t xml:space="preserve">our </w:t>
            </w:r>
            <w:r w:rsidRPr="008E39E2">
              <w:rPr>
                <w:color w:val="221E1F"/>
                <w:sz w:val="22"/>
                <w:szCs w:val="22"/>
                <w:lang w:val="en-US"/>
              </w:rPr>
              <w:t>meetings</w:t>
            </w:r>
            <w:r>
              <w:rPr>
                <w:color w:val="221E1F"/>
                <w:sz w:val="22"/>
                <w:szCs w:val="22"/>
                <w:lang w:val="en-US"/>
              </w:rPr>
              <w:t>?</w:t>
            </w:r>
            <w:r>
              <w:rPr>
                <w:color w:val="221E1F"/>
                <w:sz w:val="22"/>
                <w:szCs w:val="22"/>
                <w:lang w:val="en-US"/>
              </w:rPr>
              <w:br/>
              <w:t>How often do we meet?</w:t>
            </w:r>
          </w:p>
        </w:tc>
        <w:tc>
          <w:tcPr>
            <w:tcW w:w="6372" w:type="dxa"/>
            <w:shd w:val="clear" w:color="auto" w:fill="FBEDEB"/>
          </w:tcPr>
          <w:p w14:paraId="18EFDBA8" w14:textId="77777777" w:rsidR="00D979F4" w:rsidRPr="008E39E2" w:rsidRDefault="00D979F4" w:rsidP="00E74FFF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  <w:tr w:rsidR="00D979F4" w:rsidRPr="00120974" w14:paraId="090D0F16" w14:textId="77777777" w:rsidTr="1863B0DD">
        <w:tc>
          <w:tcPr>
            <w:tcW w:w="3256" w:type="dxa"/>
            <w:shd w:val="clear" w:color="auto" w:fill="FBEDEB"/>
          </w:tcPr>
          <w:p w14:paraId="246684C6" w14:textId="48AAC744" w:rsidR="00D979F4" w:rsidRPr="008E39E2" w:rsidRDefault="00D979F4" w:rsidP="00512269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1863B0DD">
              <w:rPr>
                <w:color w:val="221E1F"/>
                <w:sz w:val="22"/>
                <w:szCs w:val="22"/>
                <w:lang w:val="en-US"/>
              </w:rPr>
              <w:t>Do we document our work and process – and where do we share it? (E.g., notes, photos, screen dumps?)</w:t>
            </w:r>
          </w:p>
        </w:tc>
        <w:tc>
          <w:tcPr>
            <w:tcW w:w="6372" w:type="dxa"/>
            <w:shd w:val="clear" w:color="auto" w:fill="FBEDEB"/>
          </w:tcPr>
          <w:p w14:paraId="0C007820" w14:textId="77777777" w:rsidR="00D979F4" w:rsidRPr="008E39E2" w:rsidRDefault="00D979F4" w:rsidP="00E74FFF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  <w:tr w:rsidR="00D979F4" w:rsidRPr="00DF731C" w14:paraId="5F49E9BF" w14:textId="77777777" w:rsidTr="1863B0DD">
        <w:tc>
          <w:tcPr>
            <w:tcW w:w="3256" w:type="dxa"/>
            <w:shd w:val="clear" w:color="auto" w:fill="FBEDEB"/>
          </w:tcPr>
          <w:p w14:paraId="252D3F83" w14:textId="192551F9" w:rsidR="00D979F4" w:rsidRPr="008E39E2" w:rsidRDefault="00D979F4" w:rsidP="00E74FFF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1863B0DD">
              <w:rPr>
                <w:color w:val="221E1F"/>
                <w:sz w:val="22"/>
                <w:szCs w:val="22"/>
                <w:lang w:val="en-US"/>
              </w:rPr>
              <w:t>How do we make decisions?</w:t>
            </w:r>
            <w:r w:rsidRPr="00120974">
              <w:rPr>
                <w:lang w:val="en-US"/>
              </w:rPr>
              <w:br/>
            </w:r>
            <w:r w:rsidRPr="1863B0DD">
              <w:rPr>
                <w:color w:val="221E1F"/>
                <w:sz w:val="22"/>
                <w:szCs w:val="22"/>
                <w:lang w:val="en-US"/>
              </w:rPr>
              <w:t>(E.g., is the team capable of making decisions if not all members are present? What happens if no decisions can be made?)</w:t>
            </w:r>
          </w:p>
        </w:tc>
        <w:tc>
          <w:tcPr>
            <w:tcW w:w="6372" w:type="dxa"/>
            <w:shd w:val="clear" w:color="auto" w:fill="FBEDEB"/>
          </w:tcPr>
          <w:p w14:paraId="53EA519E" w14:textId="77777777" w:rsidR="00D979F4" w:rsidRPr="008E39E2" w:rsidRDefault="00D979F4" w:rsidP="00E74FFF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</w:tbl>
    <w:p w14:paraId="4BF0005B" w14:textId="77777777" w:rsidR="00330F2C" w:rsidRDefault="00330F2C" w:rsidP="00E74FFF">
      <w:pPr>
        <w:pStyle w:val="Default"/>
        <w:rPr>
          <w:color w:val="221E1F"/>
          <w:sz w:val="20"/>
          <w:szCs w:val="20"/>
          <w:lang w:val="en-US"/>
        </w:rPr>
      </w:pPr>
    </w:p>
    <w:p w14:paraId="3E30EA74" w14:textId="77777777" w:rsidR="00330F2C" w:rsidRDefault="00330F2C">
      <w:pPr>
        <w:rPr>
          <w:rFonts w:ascii="Myriad Pro" w:hAnsi="Myriad Pro" w:cs="Myriad Pro"/>
          <w:color w:val="221E1F"/>
          <w:sz w:val="20"/>
          <w:szCs w:val="20"/>
          <w:lang w:val="en-US"/>
        </w:rPr>
      </w:pPr>
      <w:r>
        <w:rPr>
          <w:color w:val="221E1F"/>
          <w:sz w:val="20"/>
          <w:szCs w:val="20"/>
          <w:lang w:val="en-US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1060A0" w:rsidRPr="0092301D" w14:paraId="3560B7A0" w14:textId="77777777" w:rsidTr="1863B0DD">
        <w:tc>
          <w:tcPr>
            <w:tcW w:w="9628" w:type="dxa"/>
            <w:gridSpan w:val="2"/>
            <w:shd w:val="clear" w:color="auto" w:fill="4C6A62"/>
          </w:tcPr>
          <w:p w14:paraId="5A276BD5" w14:textId="28C001F8" w:rsidR="001060A0" w:rsidRPr="00A45BA1" w:rsidRDefault="001060A0" w:rsidP="00FC5B04">
            <w:pPr>
              <w:pStyle w:val="Default"/>
              <w:rPr>
                <w:rFonts w:ascii="Bahnschrift" w:hAnsi="Bahnschrift"/>
                <w:b/>
                <w:bCs/>
                <w:color w:val="221E1F"/>
                <w:sz w:val="28"/>
                <w:szCs w:val="28"/>
                <w:lang w:val="en-US"/>
              </w:rPr>
            </w:pPr>
            <w:r w:rsidRPr="00A45BA1"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 xml:space="preserve">AS A </w:t>
            </w:r>
            <w:r w:rsidR="00AD281B" w:rsidRPr="00A45BA1"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  <w:lang w:val="en-US"/>
              </w:rPr>
              <w:t>LEARNING</w:t>
            </w:r>
            <w:r w:rsidRPr="00A45BA1"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UNIT</w:t>
            </w:r>
          </w:p>
        </w:tc>
      </w:tr>
      <w:tr w:rsidR="00644A45" w:rsidRPr="00120974" w14:paraId="31B95536" w14:textId="77777777" w:rsidTr="1863B0DD">
        <w:tc>
          <w:tcPr>
            <w:tcW w:w="9628" w:type="dxa"/>
            <w:gridSpan w:val="2"/>
            <w:shd w:val="clear" w:color="auto" w:fill="DBE5E2"/>
          </w:tcPr>
          <w:p w14:paraId="46F7F686" w14:textId="3845F115" w:rsidR="00644A45" w:rsidRPr="008E39E2" w:rsidRDefault="07DB722C" w:rsidP="00FC5B04">
            <w:pPr>
              <w:pStyle w:val="Default"/>
              <w:rPr>
                <w:b/>
                <w:bCs/>
                <w:color w:val="221E1F"/>
                <w:sz w:val="22"/>
                <w:szCs w:val="22"/>
                <w:lang w:val="en-US"/>
              </w:rPr>
            </w:pPr>
            <w:r w:rsidRPr="1863B0D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What </w:t>
            </w:r>
            <w:r w:rsidR="4A42839A" w:rsidRPr="1863B0D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is</w:t>
            </w:r>
            <w:r w:rsidR="302928E5" w:rsidRPr="1863B0D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 </w:t>
            </w:r>
            <w:r w:rsidR="00E16EED" w:rsidRPr="1863B0D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our</w:t>
            </w:r>
            <w:r w:rsidR="4A42839A" w:rsidRPr="1863B0D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 </w:t>
            </w:r>
            <w:r w:rsidR="5DBC620E" w:rsidRPr="1863B0D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individual and joint </w:t>
            </w:r>
            <w:r w:rsidR="14034F92" w:rsidRPr="1863B0D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level of </w:t>
            </w:r>
            <w:r w:rsidR="35C77EEC" w:rsidRPr="1863B0D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ambition? H</w:t>
            </w:r>
            <w:r w:rsidR="14034F92" w:rsidRPr="1863B0D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ow </w:t>
            </w:r>
            <w:r w:rsidR="3167D8C7" w:rsidRPr="1863B0D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do</w:t>
            </w:r>
            <w:r w:rsidR="35C77EEC" w:rsidRPr="1863B0D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 we</w:t>
            </w:r>
            <w:r w:rsidR="3167D8C7" w:rsidRPr="1863B0D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 </w:t>
            </w:r>
            <w:r w:rsidR="6D49168C" w:rsidRPr="1863B0D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ensure mutual </w:t>
            </w:r>
            <w:r w:rsidR="1A2BF681" w:rsidRPr="1863B0D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learning</w:t>
            </w:r>
            <w:r w:rsidR="14034F92" w:rsidRPr="1863B0D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?</w:t>
            </w:r>
            <w:r w:rsidRPr="1863B0D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 </w:t>
            </w:r>
            <w:r w:rsidRPr="00120974">
              <w:rPr>
                <w:lang w:val="en-US"/>
              </w:rPr>
              <w:br/>
            </w:r>
            <w:r w:rsidR="00E16EED" w:rsidRPr="1863B0DD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Let’s talk to each other and write up agreements below.</w:t>
            </w:r>
          </w:p>
        </w:tc>
      </w:tr>
      <w:tr w:rsidR="001060A0" w:rsidRPr="00120974" w14:paraId="1797A327" w14:textId="77777777" w:rsidTr="1863B0DD">
        <w:tc>
          <w:tcPr>
            <w:tcW w:w="3256" w:type="dxa"/>
            <w:shd w:val="clear" w:color="auto" w:fill="DBE5E2"/>
          </w:tcPr>
          <w:p w14:paraId="1266E116" w14:textId="2BD0C326" w:rsidR="001060A0" w:rsidRPr="002B413B" w:rsidRDefault="00164129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>
              <w:rPr>
                <w:color w:val="221E1F"/>
                <w:sz w:val="22"/>
                <w:szCs w:val="22"/>
                <w:lang w:val="en-US"/>
              </w:rPr>
              <w:t>How do we balance already existing competencies and skills with opportunities for learning – amongst team members?</w:t>
            </w:r>
          </w:p>
        </w:tc>
        <w:tc>
          <w:tcPr>
            <w:tcW w:w="6372" w:type="dxa"/>
            <w:shd w:val="clear" w:color="auto" w:fill="DBE5E2"/>
          </w:tcPr>
          <w:p w14:paraId="0FD5C949" w14:textId="77777777" w:rsidR="001060A0" w:rsidRPr="008E39E2" w:rsidRDefault="001060A0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  <w:tr w:rsidR="003D6C98" w:rsidRPr="00DF731C" w14:paraId="48DC4390" w14:textId="77777777" w:rsidTr="1863B0DD">
        <w:tc>
          <w:tcPr>
            <w:tcW w:w="3256" w:type="dxa"/>
            <w:shd w:val="clear" w:color="auto" w:fill="DBE5E2"/>
          </w:tcPr>
          <w:p w14:paraId="308B30BE" w14:textId="4F05C7DA" w:rsidR="003D6C98" w:rsidRPr="008E39E2" w:rsidRDefault="00164129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0E4729AF">
              <w:rPr>
                <w:color w:val="221E1F"/>
                <w:sz w:val="22"/>
                <w:szCs w:val="22"/>
                <w:lang w:val="en-US"/>
              </w:rPr>
              <w:t>What is our level of ambition? How do we align individual ambitions with group ambitions? (E.g., learning outcome, grade?)</w:t>
            </w:r>
          </w:p>
        </w:tc>
        <w:tc>
          <w:tcPr>
            <w:tcW w:w="6372" w:type="dxa"/>
            <w:shd w:val="clear" w:color="auto" w:fill="DBE5E2"/>
          </w:tcPr>
          <w:p w14:paraId="66D9B406" w14:textId="77777777" w:rsidR="003D6C98" w:rsidRPr="008E39E2" w:rsidRDefault="003D6C98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  <w:tr w:rsidR="001060A0" w:rsidRPr="00120974" w14:paraId="051750C5" w14:textId="77777777" w:rsidTr="1863B0DD">
        <w:tc>
          <w:tcPr>
            <w:tcW w:w="3256" w:type="dxa"/>
            <w:shd w:val="clear" w:color="auto" w:fill="DBE5E2"/>
          </w:tcPr>
          <w:p w14:paraId="2F5ADA66" w14:textId="64667B86" w:rsidR="001060A0" w:rsidRPr="008E39E2" w:rsidRDefault="002D11A3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008E39E2">
              <w:rPr>
                <w:color w:val="221E1F"/>
                <w:sz w:val="22"/>
                <w:szCs w:val="22"/>
                <w:lang w:val="en-US"/>
              </w:rPr>
              <w:t xml:space="preserve">How much time should </w:t>
            </w:r>
            <w:r w:rsidR="00492E46">
              <w:rPr>
                <w:color w:val="221E1F"/>
                <w:sz w:val="22"/>
                <w:szCs w:val="22"/>
                <w:lang w:val="en-US"/>
              </w:rPr>
              <w:t xml:space="preserve">we invest in </w:t>
            </w:r>
            <w:r w:rsidR="004452F1">
              <w:rPr>
                <w:color w:val="221E1F"/>
                <w:sz w:val="22"/>
                <w:szCs w:val="22"/>
                <w:lang w:val="en-US"/>
              </w:rPr>
              <w:t>groupw</w:t>
            </w:r>
            <w:r w:rsidR="00BE433C">
              <w:rPr>
                <w:color w:val="221E1F"/>
                <w:sz w:val="22"/>
                <w:szCs w:val="22"/>
                <w:lang w:val="en-US"/>
              </w:rPr>
              <w:t>ork?</w:t>
            </w:r>
            <w:r w:rsidR="00492E46">
              <w:rPr>
                <w:color w:val="221E1F"/>
                <w:sz w:val="22"/>
                <w:szCs w:val="22"/>
                <w:lang w:val="en-US"/>
              </w:rPr>
              <w:t xml:space="preserve"> </w:t>
            </w:r>
            <w:r w:rsidR="00BE433C">
              <w:rPr>
                <w:color w:val="221E1F"/>
                <w:sz w:val="22"/>
                <w:szCs w:val="22"/>
                <w:lang w:val="en-US"/>
              </w:rPr>
              <w:br/>
            </w:r>
            <w:r w:rsidRPr="008E39E2">
              <w:rPr>
                <w:color w:val="221E1F"/>
                <w:sz w:val="22"/>
                <w:szCs w:val="22"/>
                <w:lang w:val="en-US"/>
              </w:rPr>
              <w:t>(</w:t>
            </w:r>
            <w:r w:rsidR="00BE433C">
              <w:rPr>
                <w:color w:val="221E1F"/>
                <w:sz w:val="22"/>
                <w:szCs w:val="22"/>
                <w:lang w:val="en-US"/>
              </w:rPr>
              <w:t xml:space="preserve">What </w:t>
            </w:r>
            <w:r w:rsidR="00493817">
              <w:rPr>
                <w:color w:val="221E1F"/>
                <w:sz w:val="22"/>
                <w:szCs w:val="22"/>
                <w:lang w:val="en-US"/>
              </w:rPr>
              <w:t>other commitments do we have</w:t>
            </w:r>
            <w:r w:rsidR="004452F1">
              <w:rPr>
                <w:color w:val="221E1F"/>
                <w:sz w:val="22"/>
                <w:szCs w:val="22"/>
                <w:lang w:val="en-US"/>
              </w:rPr>
              <w:t xml:space="preserve"> - e</w:t>
            </w:r>
            <w:r w:rsidR="00493817">
              <w:rPr>
                <w:color w:val="221E1F"/>
                <w:sz w:val="22"/>
                <w:szCs w:val="22"/>
                <w:lang w:val="en-US"/>
              </w:rPr>
              <w:t>.g., c</w:t>
            </w:r>
            <w:r w:rsidRPr="008E39E2">
              <w:rPr>
                <w:color w:val="221E1F"/>
                <w:sz w:val="22"/>
                <w:szCs w:val="22"/>
                <w:lang w:val="en-US"/>
              </w:rPr>
              <w:t xml:space="preserve">ourses, jobs, </w:t>
            </w:r>
            <w:r w:rsidR="00493817">
              <w:rPr>
                <w:color w:val="221E1F"/>
                <w:sz w:val="22"/>
                <w:szCs w:val="22"/>
                <w:lang w:val="en-US"/>
              </w:rPr>
              <w:t>family?)</w:t>
            </w:r>
          </w:p>
        </w:tc>
        <w:tc>
          <w:tcPr>
            <w:tcW w:w="6372" w:type="dxa"/>
            <w:shd w:val="clear" w:color="auto" w:fill="DBE5E2"/>
          </w:tcPr>
          <w:p w14:paraId="4B793C9E" w14:textId="77777777" w:rsidR="001060A0" w:rsidRPr="008E39E2" w:rsidRDefault="001060A0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  <w:tr w:rsidR="001060A0" w14:paraId="1BBFF41C" w14:textId="77777777" w:rsidTr="1863B0DD">
        <w:tc>
          <w:tcPr>
            <w:tcW w:w="3256" w:type="dxa"/>
            <w:shd w:val="clear" w:color="auto" w:fill="DBE5E2"/>
          </w:tcPr>
          <w:p w14:paraId="0E410B53" w14:textId="02E19D4E" w:rsidR="001060A0" w:rsidRPr="008E39E2" w:rsidRDefault="00B6749D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00B24387">
              <w:rPr>
                <w:color w:val="auto"/>
                <w:sz w:val="22"/>
                <w:szCs w:val="22"/>
                <w:lang w:val="en-US"/>
              </w:rPr>
              <w:t xml:space="preserve">What do we expect </w:t>
            </w:r>
            <w:r w:rsidR="00717EDC" w:rsidRPr="00B24387">
              <w:rPr>
                <w:color w:val="auto"/>
                <w:sz w:val="22"/>
                <w:szCs w:val="22"/>
                <w:lang w:val="en-US"/>
              </w:rPr>
              <w:t xml:space="preserve">to </w:t>
            </w:r>
            <w:r w:rsidRPr="00B24387">
              <w:rPr>
                <w:color w:val="auto"/>
                <w:sz w:val="22"/>
                <w:szCs w:val="22"/>
                <w:lang w:val="en-US"/>
              </w:rPr>
              <w:t xml:space="preserve">prepare </w:t>
            </w:r>
            <w:r w:rsidR="0029205C" w:rsidRPr="00B24387">
              <w:rPr>
                <w:color w:val="auto"/>
                <w:sz w:val="22"/>
                <w:szCs w:val="22"/>
                <w:lang w:val="en-US"/>
              </w:rPr>
              <w:t xml:space="preserve">between </w:t>
            </w:r>
            <w:r w:rsidR="00153EED" w:rsidRPr="00B24387">
              <w:rPr>
                <w:color w:val="auto"/>
                <w:sz w:val="22"/>
                <w:szCs w:val="22"/>
                <w:lang w:val="en-US"/>
              </w:rPr>
              <w:t>group meetings</w:t>
            </w:r>
            <w:r w:rsidR="0029205C" w:rsidRPr="00B24387">
              <w:rPr>
                <w:color w:val="auto"/>
                <w:sz w:val="22"/>
                <w:szCs w:val="22"/>
                <w:lang w:val="en-US"/>
              </w:rPr>
              <w:t>? (</w:t>
            </w:r>
            <w:r w:rsidRPr="00B24387">
              <w:rPr>
                <w:color w:val="auto"/>
                <w:sz w:val="22"/>
                <w:szCs w:val="22"/>
                <w:lang w:val="en-US"/>
              </w:rPr>
              <w:t>Reading</w:t>
            </w:r>
            <w:r w:rsidR="0029205C" w:rsidRPr="00B24387">
              <w:rPr>
                <w:color w:val="auto"/>
                <w:sz w:val="22"/>
                <w:szCs w:val="22"/>
                <w:lang w:val="en-US"/>
              </w:rPr>
              <w:t>, writing…</w:t>
            </w:r>
            <w:r w:rsidRPr="00B24387">
              <w:rPr>
                <w:color w:val="auto"/>
                <w:sz w:val="22"/>
                <w:szCs w:val="22"/>
                <w:lang w:val="en-US"/>
              </w:rPr>
              <w:t xml:space="preserve"> other?</w:t>
            </w:r>
            <w:r w:rsidR="0029205C" w:rsidRPr="00B24387">
              <w:rPr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6372" w:type="dxa"/>
            <w:shd w:val="clear" w:color="auto" w:fill="DBE5E2"/>
          </w:tcPr>
          <w:p w14:paraId="705C3090" w14:textId="77777777" w:rsidR="001060A0" w:rsidRPr="008E39E2" w:rsidRDefault="001060A0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  <w:tr w:rsidR="001060A0" w:rsidRPr="00120974" w14:paraId="7AF7D5C5" w14:textId="77777777" w:rsidTr="1863B0DD">
        <w:tc>
          <w:tcPr>
            <w:tcW w:w="3256" w:type="dxa"/>
            <w:shd w:val="clear" w:color="auto" w:fill="DBE5E2"/>
          </w:tcPr>
          <w:p w14:paraId="2E0489F3" w14:textId="3ABD2FF7" w:rsidR="001060A0" w:rsidRPr="008E39E2" w:rsidRDefault="005B23D9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008E39E2">
              <w:rPr>
                <w:color w:val="221E1F"/>
                <w:sz w:val="22"/>
                <w:szCs w:val="22"/>
                <w:lang w:val="en-US"/>
              </w:rPr>
              <w:t xml:space="preserve">How do </w:t>
            </w:r>
            <w:r>
              <w:rPr>
                <w:color w:val="221E1F"/>
                <w:sz w:val="22"/>
                <w:szCs w:val="22"/>
                <w:lang w:val="en-US"/>
              </w:rPr>
              <w:t>we</w:t>
            </w:r>
            <w:r w:rsidRPr="008E39E2">
              <w:rPr>
                <w:color w:val="221E1F"/>
                <w:sz w:val="22"/>
                <w:szCs w:val="22"/>
                <w:lang w:val="en-US"/>
              </w:rPr>
              <w:t xml:space="preserve"> ensure constructive discussions</w:t>
            </w:r>
            <w:r>
              <w:rPr>
                <w:color w:val="221E1F"/>
                <w:sz w:val="22"/>
                <w:szCs w:val="22"/>
                <w:lang w:val="en-US"/>
              </w:rPr>
              <w:t xml:space="preserve"> and a sound discussion culture?</w:t>
            </w:r>
          </w:p>
        </w:tc>
        <w:tc>
          <w:tcPr>
            <w:tcW w:w="6372" w:type="dxa"/>
            <w:shd w:val="clear" w:color="auto" w:fill="DBE5E2"/>
          </w:tcPr>
          <w:p w14:paraId="7F2CF675" w14:textId="77777777" w:rsidR="001060A0" w:rsidRPr="008E39E2" w:rsidRDefault="001060A0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</w:tbl>
    <w:p w14:paraId="0156C824" w14:textId="77777777" w:rsidR="006510AB" w:rsidRDefault="006510AB" w:rsidP="00E74FFF">
      <w:pPr>
        <w:pStyle w:val="Default"/>
        <w:rPr>
          <w:color w:val="221E1F"/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C827A6" w:rsidRPr="00120974" w14:paraId="0C9994D1" w14:textId="77777777" w:rsidTr="1863B0DD">
        <w:tc>
          <w:tcPr>
            <w:tcW w:w="9628" w:type="dxa"/>
            <w:gridSpan w:val="2"/>
            <w:shd w:val="clear" w:color="auto" w:fill="5E568D"/>
          </w:tcPr>
          <w:p w14:paraId="509F5C02" w14:textId="1C634E50" w:rsidR="00C827A6" w:rsidRPr="00A45BA1" w:rsidRDefault="00C827A6" w:rsidP="00FC5B04">
            <w:pPr>
              <w:pStyle w:val="Default"/>
              <w:rPr>
                <w:rFonts w:ascii="Bahnschrift" w:hAnsi="Bahnschrift"/>
                <w:b/>
                <w:bCs/>
                <w:color w:val="221E1F"/>
                <w:sz w:val="28"/>
                <w:szCs w:val="28"/>
                <w:lang w:val="en-US"/>
              </w:rPr>
            </w:pPr>
            <w:r w:rsidRPr="00A45BA1"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  <w:lang w:val="en-US"/>
              </w:rPr>
              <w:t>AS A WORK ENVIRONMENT UNIT</w:t>
            </w:r>
          </w:p>
        </w:tc>
      </w:tr>
      <w:tr w:rsidR="00C827A6" w:rsidRPr="00120974" w14:paraId="2D296B05" w14:textId="77777777" w:rsidTr="1863B0DD">
        <w:tc>
          <w:tcPr>
            <w:tcW w:w="9628" w:type="dxa"/>
            <w:gridSpan w:val="2"/>
            <w:shd w:val="clear" w:color="auto" w:fill="F1F0F6"/>
          </w:tcPr>
          <w:p w14:paraId="0C22C698" w14:textId="345954A0" w:rsidR="009B4384" w:rsidRPr="008E39E2" w:rsidRDefault="00E16EED" w:rsidP="007B301E">
            <w:pPr>
              <w:pStyle w:val="Default"/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What expectations do we have in terms of a good</w:t>
            </w:r>
            <w:r w:rsidR="00C827A6" w:rsidRPr="008E39E2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 working environment?</w:t>
            </w:r>
            <w:r w:rsidR="007B301E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Let’s t</w:t>
            </w:r>
            <w:r w:rsidRPr="008E39E2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alk to each other and write up agreemen</w:t>
            </w:r>
            <w:r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ts</w:t>
            </w:r>
            <w:r w:rsidRPr="008E39E2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 below.</w:t>
            </w:r>
          </w:p>
        </w:tc>
      </w:tr>
      <w:tr w:rsidR="00C827A6" w:rsidRPr="00CB0078" w14:paraId="1ABB0D5D" w14:textId="77777777" w:rsidTr="1863B0DD">
        <w:tc>
          <w:tcPr>
            <w:tcW w:w="3256" w:type="dxa"/>
            <w:shd w:val="clear" w:color="auto" w:fill="F1F0F6"/>
          </w:tcPr>
          <w:p w14:paraId="28FB6254" w14:textId="2DD57CDA" w:rsidR="00C827A6" w:rsidRPr="008E39E2" w:rsidRDefault="00C827A6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51B981B0">
              <w:rPr>
                <w:color w:val="221E1F"/>
                <w:sz w:val="22"/>
                <w:szCs w:val="22"/>
                <w:lang w:val="en-US"/>
              </w:rPr>
              <w:t>Where do we meet up?</w:t>
            </w:r>
            <w:r w:rsidRPr="008718E5">
              <w:rPr>
                <w:lang w:val="en-US"/>
              </w:rPr>
              <w:br/>
            </w:r>
            <w:r w:rsidRPr="51B981B0">
              <w:rPr>
                <w:color w:val="221E1F"/>
                <w:sz w:val="22"/>
                <w:szCs w:val="22"/>
                <w:lang w:val="en-US"/>
              </w:rPr>
              <w:t>(</w:t>
            </w:r>
            <w:r w:rsidR="3422DAAD" w:rsidRPr="51B981B0">
              <w:rPr>
                <w:color w:val="221E1F"/>
                <w:sz w:val="22"/>
                <w:szCs w:val="22"/>
                <w:lang w:val="en-US"/>
              </w:rPr>
              <w:t xml:space="preserve">E.g., </w:t>
            </w:r>
            <w:r w:rsidRPr="51B981B0">
              <w:rPr>
                <w:color w:val="221E1F"/>
                <w:sz w:val="22"/>
                <w:szCs w:val="22"/>
                <w:lang w:val="en-US"/>
              </w:rPr>
              <w:t>ITU</w:t>
            </w:r>
            <w:r w:rsidR="647C22F5" w:rsidRPr="51B981B0">
              <w:rPr>
                <w:color w:val="221E1F"/>
                <w:sz w:val="22"/>
                <w:szCs w:val="22"/>
                <w:lang w:val="en-US"/>
              </w:rPr>
              <w:t>,</w:t>
            </w:r>
            <w:r w:rsidR="00CB0078">
              <w:rPr>
                <w:color w:val="221E1F"/>
                <w:sz w:val="22"/>
                <w:szCs w:val="22"/>
                <w:lang w:val="en-US"/>
              </w:rPr>
              <w:t xml:space="preserve"> </w:t>
            </w:r>
            <w:r w:rsidRPr="51B981B0">
              <w:rPr>
                <w:color w:val="221E1F"/>
                <w:sz w:val="22"/>
                <w:szCs w:val="22"/>
                <w:lang w:val="en-US"/>
              </w:rPr>
              <w:t>library</w:t>
            </w:r>
            <w:r w:rsidR="3410FB3C" w:rsidRPr="51B981B0">
              <w:rPr>
                <w:color w:val="221E1F"/>
                <w:sz w:val="22"/>
                <w:szCs w:val="22"/>
                <w:lang w:val="en-US"/>
              </w:rPr>
              <w:t>,</w:t>
            </w:r>
            <w:r w:rsidR="00CB0078">
              <w:rPr>
                <w:color w:val="221E1F"/>
                <w:sz w:val="22"/>
                <w:szCs w:val="22"/>
                <w:lang w:val="en-US"/>
              </w:rPr>
              <w:t xml:space="preserve"> </w:t>
            </w:r>
            <w:r w:rsidRPr="51B981B0">
              <w:rPr>
                <w:color w:val="221E1F"/>
                <w:sz w:val="22"/>
                <w:szCs w:val="22"/>
                <w:lang w:val="en-US"/>
              </w:rPr>
              <w:t>café</w:t>
            </w:r>
            <w:r w:rsidR="2D247DD6" w:rsidRPr="51B981B0">
              <w:rPr>
                <w:color w:val="221E1F"/>
                <w:sz w:val="22"/>
                <w:szCs w:val="22"/>
                <w:lang w:val="en-US"/>
              </w:rPr>
              <w:t>,</w:t>
            </w:r>
            <w:r w:rsidR="00CB0078">
              <w:rPr>
                <w:color w:val="221E1F"/>
                <w:sz w:val="22"/>
                <w:szCs w:val="22"/>
                <w:lang w:val="en-US"/>
              </w:rPr>
              <w:t xml:space="preserve"> </w:t>
            </w:r>
            <w:r w:rsidRPr="51B981B0">
              <w:rPr>
                <w:color w:val="221E1F"/>
                <w:sz w:val="22"/>
                <w:szCs w:val="22"/>
                <w:lang w:val="en-US"/>
              </w:rPr>
              <w:t xml:space="preserve">home?) </w:t>
            </w:r>
          </w:p>
        </w:tc>
        <w:tc>
          <w:tcPr>
            <w:tcW w:w="6372" w:type="dxa"/>
            <w:shd w:val="clear" w:color="auto" w:fill="F1F0F6"/>
          </w:tcPr>
          <w:p w14:paraId="4EF7FD3E" w14:textId="77777777" w:rsidR="00C827A6" w:rsidRPr="008E39E2" w:rsidRDefault="00C827A6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  <w:tr w:rsidR="00C827A6" w:rsidRPr="00120974" w14:paraId="5DEC266A" w14:textId="77777777" w:rsidTr="1863B0DD">
        <w:tc>
          <w:tcPr>
            <w:tcW w:w="3256" w:type="dxa"/>
            <w:shd w:val="clear" w:color="auto" w:fill="F1F0F6"/>
          </w:tcPr>
          <w:p w14:paraId="14FC7A76" w14:textId="77777777" w:rsidR="00C827A6" w:rsidRPr="008E39E2" w:rsidRDefault="00C827A6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1863B0DD">
              <w:rPr>
                <w:color w:val="221E1F"/>
                <w:sz w:val="22"/>
                <w:szCs w:val="22"/>
                <w:lang w:val="en-US"/>
              </w:rPr>
              <w:t xml:space="preserve">To what degree do we welcome hybrid meetings and/or online presence? </w:t>
            </w:r>
          </w:p>
        </w:tc>
        <w:tc>
          <w:tcPr>
            <w:tcW w:w="6372" w:type="dxa"/>
            <w:shd w:val="clear" w:color="auto" w:fill="F1F0F6"/>
          </w:tcPr>
          <w:p w14:paraId="34F2B3E5" w14:textId="77777777" w:rsidR="00C827A6" w:rsidRPr="008E39E2" w:rsidRDefault="00C827A6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  <w:tr w:rsidR="00C827A6" w:rsidRPr="00120974" w14:paraId="5043E654" w14:textId="77777777" w:rsidTr="1863B0DD">
        <w:tc>
          <w:tcPr>
            <w:tcW w:w="3256" w:type="dxa"/>
            <w:shd w:val="clear" w:color="auto" w:fill="F1F0F6"/>
          </w:tcPr>
          <w:p w14:paraId="478AA2A0" w14:textId="77777777" w:rsidR="00C827A6" w:rsidRPr="008E39E2" w:rsidRDefault="00C827A6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1863B0DD">
              <w:rPr>
                <w:color w:val="221E1F"/>
                <w:sz w:val="22"/>
                <w:szCs w:val="22"/>
                <w:lang w:val="en-US"/>
              </w:rPr>
              <w:t>Do we work together or prepare individually?</w:t>
            </w:r>
          </w:p>
        </w:tc>
        <w:tc>
          <w:tcPr>
            <w:tcW w:w="6372" w:type="dxa"/>
            <w:shd w:val="clear" w:color="auto" w:fill="F1F0F6"/>
          </w:tcPr>
          <w:p w14:paraId="2C8DA01B" w14:textId="77777777" w:rsidR="00C827A6" w:rsidRPr="008E39E2" w:rsidRDefault="00C827A6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  <w:tr w:rsidR="003C1E5E" w:rsidRPr="008241A0" w14:paraId="4751C12B" w14:textId="77777777" w:rsidTr="1863B0DD">
        <w:tc>
          <w:tcPr>
            <w:tcW w:w="3256" w:type="dxa"/>
            <w:shd w:val="clear" w:color="auto" w:fill="F1F0F6"/>
          </w:tcPr>
          <w:p w14:paraId="3A478FB9" w14:textId="2DCBD242" w:rsidR="003C1E5E" w:rsidRPr="51B981B0" w:rsidRDefault="003C1E5E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7FC903A8">
              <w:rPr>
                <w:color w:val="221E1F"/>
                <w:sz w:val="22"/>
                <w:szCs w:val="22"/>
                <w:lang w:val="en-US"/>
              </w:rPr>
              <w:t>What working hours do we prefer? (Mornings, afternoon, evening, night?)</w:t>
            </w:r>
          </w:p>
        </w:tc>
        <w:tc>
          <w:tcPr>
            <w:tcW w:w="6372" w:type="dxa"/>
            <w:shd w:val="clear" w:color="auto" w:fill="F1F0F6"/>
          </w:tcPr>
          <w:p w14:paraId="66618C57" w14:textId="77777777" w:rsidR="003C1E5E" w:rsidRPr="008E39E2" w:rsidRDefault="003C1E5E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  <w:tr w:rsidR="00C827A6" w:rsidRPr="00120974" w14:paraId="19221317" w14:textId="77777777" w:rsidTr="1863B0DD">
        <w:tc>
          <w:tcPr>
            <w:tcW w:w="3256" w:type="dxa"/>
            <w:shd w:val="clear" w:color="auto" w:fill="F1F0F6"/>
          </w:tcPr>
          <w:p w14:paraId="57E7F909" w14:textId="4C287BEF" w:rsidR="00C827A6" w:rsidRPr="008E39E2" w:rsidRDefault="00C827A6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51B981B0">
              <w:rPr>
                <w:color w:val="221E1F"/>
                <w:sz w:val="22"/>
                <w:szCs w:val="22"/>
                <w:lang w:val="en-US"/>
              </w:rPr>
              <w:t>What degree of absence is acceptable</w:t>
            </w:r>
            <w:r w:rsidR="006B1822">
              <w:rPr>
                <w:color w:val="221E1F"/>
                <w:sz w:val="22"/>
                <w:szCs w:val="22"/>
                <w:lang w:val="en-US"/>
              </w:rPr>
              <w:t xml:space="preserve">? </w:t>
            </w:r>
            <w:r w:rsidR="006B1822">
              <w:rPr>
                <w:color w:val="221E1F"/>
                <w:sz w:val="22"/>
                <w:szCs w:val="22"/>
                <w:lang w:val="en-US"/>
              </w:rPr>
              <w:br/>
            </w:r>
            <w:r w:rsidR="00D16D8D">
              <w:rPr>
                <w:color w:val="221E1F"/>
                <w:sz w:val="22"/>
                <w:szCs w:val="22"/>
                <w:lang w:val="en-US"/>
              </w:rPr>
              <w:t>H</w:t>
            </w:r>
            <w:r w:rsidR="00786DAF">
              <w:rPr>
                <w:color w:val="221E1F"/>
                <w:sz w:val="22"/>
                <w:szCs w:val="22"/>
                <w:lang w:val="en-US"/>
              </w:rPr>
              <w:t>ow do we inform each other</w:t>
            </w:r>
            <w:r w:rsidR="007B3FD7">
              <w:rPr>
                <w:color w:val="221E1F"/>
                <w:sz w:val="22"/>
                <w:szCs w:val="22"/>
                <w:lang w:val="en-US"/>
              </w:rPr>
              <w:t xml:space="preserve"> and follow-up</w:t>
            </w:r>
            <w:r w:rsidR="00786DAF">
              <w:rPr>
                <w:color w:val="221E1F"/>
                <w:sz w:val="22"/>
                <w:szCs w:val="22"/>
                <w:lang w:val="en-US"/>
              </w:rPr>
              <w:t>?</w:t>
            </w:r>
          </w:p>
        </w:tc>
        <w:tc>
          <w:tcPr>
            <w:tcW w:w="6372" w:type="dxa"/>
            <w:shd w:val="clear" w:color="auto" w:fill="F1F0F6"/>
          </w:tcPr>
          <w:p w14:paraId="7949A3E9" w14:textId="77777777" w:rsidR="00C827A6" w:rsidRPr="008E39E2" w:rsidRDefault="00C827A6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</w:tbl>
    <w:p w14:paraId="52C859AA" w14:textId="77777777" w:rsidR="00C827A6" w:rsidRDefault="00C827A6" w:rsidP="00E74FFF">
      <w:pPr>
        <w:pStyle w:val="Default"/>
        <w:rPr>
          <w:color w:val="221E1F"/>
          <w:sz w:val="20"/>
          <w:szCs w:val="20"/>
          <w:lang w:val="en-US"/>
        </w:rPr>
      </w:pPr>
    </w:p>
    <w:p w14:paraId="20222521" w14:textId="77777777" w:rsidR="00D979F4" w:rsidRDefault="00D979F4" w:rsidP="00E74FFF">
      <w:pPr>
        <w:pStyle w:val="Default"/>
        <w:rPr>
          <w:color w:val="221E1F"/>
          <w:sz w:val="20"/>
          <w:szCs w:val="20"/>
          <w:lang w:val="en-US"/>
        </w:rPr>
      </w:pPr>
    </w:p>
    <w:p w14:paraId="1E02786B" w14:textId="77777777" w:rsidR="00D979F4" w:rsidRDefault="00D979F4" w:rsidP="00E74FFF">
      <w:pPr>
        <w:pStyle w:val="Default"/>
        <w:rPr>
          <w:color w:val="221E1F"/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87D3B" w:rsidRPr="00A45BA1" w14:paraId="3648379D" w14:textId="77777777" w:rsidTr="1863B0DD">
        <w:trPr>
          <w:trHeight w:val="300"/>
        </w:trPr>
        <w:tc>
          <w:tcPr>
            <w:tcW w:w="9628" w:type="dxa"/>
            <w:gridSpan w:val="2"/>
            <w:shd w:val="clear" w:color="auto" w:fill="CC9933"/>
          </w:tcPr>
          <w:p w14:paraId="6F80ABB5" w14:textId="479E3BA7" w:rsidR="00D87D3B" w:rsidRPr="00A45BA1" w:rsidRDefault="00D87D3B" w:rsidP="00FC5B04">
            <w:pPr>
              <w:pStyle w:val="Default"/>
              <w:rPr>
                <w:rFonts w:ascii="Bahnschrift" w:hAnsi="Bahnschrift"/>
                <w:b/>
                <w:bCs/>
                <w:color w:val="221E1F"/>
                <w:sz w:val="28"/>
                <w:szCs w:val="28"/>
                <w:lang w:val="en-US"/>
              </w:rPr>
            </w:pPr>
            <w:r w:rsidRPr="00A45BA1"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AS A SOCIAL UNIT</w:t>
            </w:r>
          </w:p>
        </w:tc>
      </w:tr>
      <w:tr w:rsidR="00644A45" w:rsidRPr="00120974" w14:paraId="61C49467" w14:textId="77777777" w:rsidTr="1863B0DD">
        <w:tc>
          <w:tcPr>
            <w:tcW w:w="9628" w:type="dxa"/>
            <w:gridSpan w:val="2"/>
            <w:shd w:val="clear" w:color="auto" w:fill="F1E3C7"/>
          </w:tcPr>
          <w:p w14:paraId="55E232D2" w14:textId="041005C9" w:rsidR="00644A45" w:rsidRPr="008653CE" w:rsidRDefault="7DD42E36" w:rsidP="76AF5D69">
            <w:pPr>
              <w:pStyle w:val="Default"/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</w:pPr>
            <w:r w:rsidRPr="76AF5D69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How do we communicate and what </w:t>
            </w:r>
            <w:r w:rsidR="4AE070D4" w:rsidRPr="76AF5D69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do we expect related to the </w:t>
            </w:r>
            <w:r w:rsidR="0C92D900" w:rsidRPr="76AF5D69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social aspects</w:t>
            </w:r>
            <w:r w:rsidRPr="76AF5D69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 </w:t>
            </w:r>
            <w:r w:rsidR="3FCC2D60" w:rsidRPr="76AF5D69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of </w:t>
            </w:r>
            <w:r w:rsidRPr="76AF5D69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our </w:t>
            </w:r>
            <w:r w:rsidR="0C92D900" w:rsidRPr="76AF5D69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collaboration</w:t>
            </w:r>
            <w:r w:rsidR="35ABB36C" w:rsidRPr="76AF5D69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? Let’s talk to each other and write up agreements below.</w:t>
            </w:r>
          </w:p>
        </w:tc>
      </w:tr>
      <w:tr w:rsidR="00D87D3B" w:rsidRPr="00FB2D4C" w14:paraId="47C5F1F1" w14:textId="77777777" w:rsidTr="1863B0DD">
        <w:tc>
          <w:tcPr>
            <w:tcW w:w="3256" w:type="dxa"/>
            <w:shd w:val="clear" w:color="auto" w:fill="F1E3C7"/>
          </w:tcPr>
          <w:p w14:paraId="4D7E25C2" w14:textId="0EA08892" w:rsidR="00D87D3B" w:rsidRPr="0007503C" w:rsidRDefault="00A03D54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>
              <w:rPr>
                <w:color w:val="221E1F"/>
                <w:sz w:val="22"/>
                <w:szCs w:val="22"/>
                <w:lang w:val="en-US"/>
              </w:rPr>
              <w:t xml:space="preserve">Do we </w:t>
            </w:r>
            <w:proofErr w:type="spellStart"/>
            <w:r w:rsidR="00FC7FD5">
              <w:rPr>
                <w:color w:val="221E1F"/>
                <w:sz w:val="22"/>
                <w:szCs w:val="22"/>
                <w:lang w:val="en-US"/>
              </w:rPr>
              <w:t>prioriti</w:t>
            </w:r>
            <w:r w:rsidR="003C3330">
              <w:rPr>
                <w:color w:val="221E1F"/>
                <w:sz w:val="22"/>
                <w:szCs w:val="22"/>
                <w:lang w:val="en-US"/>
              </w:rPr>
              <w:t>s</w:t>
            </w:r>
            <w:r w:rsidR="00FC7FD5">
              <w:rPr>
                <w:color w:val="221E1F"/>
                <w:sz w:val="22"/>
                <w:szCs w:val="22"/>
                <w:lang w:val="en-US"/>
              </w:rPr>
              <w:t>e</w:t>
            </w:r>
            <w:proofErr w:type="spellEnd"/>
            <w:r>
              <w:rPr>
                <w:color w:val="221E1F"/>
                <w:sz w:val="22"/>
                <w:szCs w:val="22"/>
                <w:lang w:val="en-US"/>
              </w:rPr>
              <w:t xml:space="preserve"> social interaction</w:t>
            </w:r>
            <w:r w:rsidR="00FC7FD5">
              <w:rPr>
                <w:color w:val="221E1F"/>
                <w:sz w:val="22"/>
                <w:szCs w:val="22"/>
                <w:lang w:val="en-US"/>
              </w:rPr>
              <w:t>?</w:t>
            </w:r>
            <w:r w:rsidR="004814A8">
              <w:rPr>
                <w:color w:val="221E1F"/>
                <w:sz w:val="22"/>
                <w:szCs w:val="22"/>
                <w:lang w:val="en-US"/>
              </w:rPr>
              <w:br/>
            </w:r>
            <w:r w:rsidR="00116823">
              <w:rPr>
                <w:color w:val="221E1F"/>
                <w:sz w:val="22"/>
                <w:szCs w:val="22"/>
                <w:lang w:val="en-US"/>
              </w:rPr>
              <w:t>Do we set aside time</w:t>
            </w:r>
            <w:r w:rsidR="00DC390B">
              <w:rPr>
                <w:color w:val="221E1F"/>
                <w:sz w:val="22"/>
                <w:szCs w:val="22"/>
                <w:lang w:val="en-US"/>
              </w:rPr>
              <w:t xml:space="preserve"> </w:t>
            </w:r>
            <w:r w:rsidR="0004366F">
              <w:rPr>
                <w:color w:val="221E1F"/>
                <w:sz w:val="22"/>
                <w:szCs w:val="22"/>
                <w:lang w:val="en-US"/>
              </w:rPr>
              <w:t>for</w:t>
            </w:r>
            <w:r w:rsidR="35C1AA0F" w:rsidRPr="51B981B0">
              <w:rPr>
                <w:color w:val="221E1F"/>
                <w:sz w:val="22"/>
                <w:szCs w:val="22"/>
                <w:lang w:val="en-US"/>
              </w:rPr>
              <w:t xml:space="preserve"> </w:t>
            </w:r>
            <w:r w:rsidR="3C349923" w:rsidRPr="51B981B0">
              <w:rPr>
                <w:color w:val="221E1F"/>
                <w:sz w:val="22"/>
                <w:szCs w:val="22"/>
                <w:lang w:val="en-US"/>
              </w:rPr>
              <w:t>small</w:t>
            </w:r>
            <w:r w:rsidR="563DB39A" w:rsidRPr="51B981B0">
              <w:rPr>
                <w:color w:val="221E1F"/>
                <w:sz w:val="22"/>
                <w:szCs w:val="22"/>
                <w:lang w:val="en-US"/>
              </w:rPr>
              <w:t xml:space="preserve"> </w:t>
            </w:r>
            <w:r w:rsidR="3C349923" w:rsidRPr="51B981B0">
              <w:rPr>
                <w:color w:val="221E1F"/>
                <w:sz w:val="22"/>
                <w:szCs w:val="22"/>
                <w:lang w:val="en-US"/>
              </w:rPr>
              <w:t>talk</w:t>
            </w:r>
            <w:r w:rsidR="00DF66CE">
              <w:rPr>
                <w:color w:val="221E1F"/>
                <w:sz w:val="22"/>
                <w:szCs w:val="22"/>
                <w:lang w:val="en-US"/>
              </w:rPr>
              <w:t xml:space="preserve"> </w:t>
            </w:r>
            <w:r w:rsidR="0007503C">
              <w:rPr>
                <w:color w:val="221E1F"/>
                <w:sz w:val="22"/>
                <w:szCs w:val="22"/>
                <w:lang w:val="en-US"/>
              </w:rPr>
              <w:t xml:space="preserve">during </w:t>
            </w:r>
            <w:r w:rsidR="00FB2D4C">
              <w:rPr>
                <w:color w:val="221E1F"/>
                <w:sz w:val="22"/>
                <w:szCs w:val="22"/>
                <w:lang w:val="en-US"/>
              </w:rPr>
              <w:t>group work</w:t>
            </w:r>
            <w:r w:rsidR="0007503C">
              <w:rPr>
                <w:color w:val="221E1F"/>
                <w:sz w:val="22"/>
                <w:szCs w:val="22"/>
                <w:lang w:val="en-US"/>
              </w:rPr>
              <w:t xml:space="preserve"> </w:t>
            </w:r>
            <w:r>
              <w:rPr>
                <w:color w:val="221E1F"/>
                <w:sz w:val="22"/>
                <w:szCs w:val="22"/>
                <w:lang w:val="en-US"/>
              </w:rPr>
              <w:t>and</w:t>
            </w:r>
            <w:r w:rsidR="00DF66CE">
              <w:rPr>
                <w:color w:val="221E1F"/>
                <w:sz w:val="22"/>
                <w:szCs w:val="22"/>
                <w:lang w:val="en-US"/>
              </w:rPr>
              <w:t>/or</w:t>
            </w:r>
            <w:r w:rsidR="62A038D9" w:rsidRPr="51B981B0">
              <w:rPr>
                <w:color w:val="221E1F"/>
                <w:sz w:val="22"/>
                <w:szCs w:val="22"/>
                <w:lang w:val="en-US"/>
              </w:rPr>
              <w:t xml:space="preserve"> </w:t>
            </w:r>
            <w:r w:rsidR="5BCCC2D1" w:rsidRPr="51B981B0">
              <w:rPr>
                <w:color w:val="221E1F"/>
                <w:sz w:val="22"/>
                <w:szCs w:val="22"/>
                <w:lang w:val="en-US"/>
              </w:rPr>
              <w:t xml:space="preserve">social </w:t>
            </w:r>
            <w:proofErr w:type="gramStart"/>
            <w:r w:rsidR="00164062" w:rsidRPr="51B981B0">
              <w:rPr>
                <w:color w:val="221E1F"/>
                <w:sz w:val="22"/>
                <w:szCs w:val="22"/>
                <w:lang w:val="en-US"/>
              </w:rPr>
              <w:t>events</w:t>
            </w:r>
            <w:r w:rsidR="00164062">
              <w:rPr>
                <w:color w:val="221E1F"/>
                <w:sz w:val="22"/>
                <w:szCs w:val="22"/>
                <w:lang w:val="en-US"/>
              </w:rPr>
              <w:t xml:space="preserve"> ”after</w:t>
            </w:r>
            <w:proofErr w:type="gramEnd"/>
            <w:r w:rsidR="000B0E49">
              <w:rPr>
                <w:color w:val="221E1F"/>
                <w:sz w:val="22"/>
                <w:szCs w:val="22"/>
                <w:lang w:val="en-US"/>
              </w:rPr>
              <w:t xml:space="preserve"> </w:t>
            </w:r>
            <w:r w:rsidR="0007503C">
              <w:rPr>
                <w:color w:val="221E1F"/>
                <w:sz w:val="22"/>
                <w:szCs w:val="22"/>
                <w:lang w:val="en-US"/>
              </w:rPr>
              <w:t>hours</w:t>
            </w:r>
            <w:r w:rsidR="00331E50">
              <w:rPr>
                <w:color w:val="221E1F"/>
                <w:sz w:val="22"/>
                <w:szCs w:val="22"/>
                <w:lang w:val="en-US"/>
              </w:rPr>
              <w:t>”</w:t>
            </w:r>
            <w:r w:rsidR="000B0E49">
              <w:rPr>
                <w:color w:val="221E1F"/>
                <w:sz w:val="22"/>
                <w:szCs w:val="22"/>
                <w:lang w:val="en-US"/>
              </w:rPr>
              <w:t>?</w:t>
            </w:r>
          </w:p>
        </w:tc>
        <w:tc>
          <w:tcPr>
            <w:tcW w:w="6372" w:type="dxa"/>
            <w:shd w:val="clear" w:color="auto" w:fill="F1E3C7"/>
          </w:tcPr>
          <w:p w14:paraId="7B7B645B" w14:textId="77777777" w:rsidR="00D87D3B" w:rsidRPr="008E39E2" w:rsidRDefault="00D87D3B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  <w:tr w:rsidR="00D87D3B" w:rsidRPr="00120974" w14:paraId="6C462983" w14:textId="77777777" w:rsidTr="1863B0DD">
        <w:tc>
          <w:tcPr>
            <w:tcW w:w="3256" w:type="dxa"/>
            <w:shd w:val="clear" w:color="auto" w:fill="F1E3C7"/>
          </w:tcPr>
          <w:p w14:paraId="0FDF8032" w14:textId="41966197" w:rsidR="00D87D3B" w:rsidRPr="008E39E2" w:rsidRDefault="00D21958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>
              <w:rPr>
                <w:color w:val="221E1F"/>
                <w:sz w:val="22"/>
                <w:szCs w:val="22"/>
                <w:lang w:val="en-US"/>
              </w:rPr>
              <w:t xml:space="preserve">What </w:t>
            </w:r>
            <w:r w:rsidR="0029209A">
              <w:rPr>
                <w:color w:val="221E1F"/>
                <w:sz w:val="22"/>
                <w:szCs w:val="22"/>
                <w:lang w:val="en-US"/>
              </w:rPr>
              <w:t xml:space="preserve">is the </w:t>
            </w:r>
            <w:r w:rsidR="00D229A1">
              <w:rPr>
                <w:color w:val="221E1F"/>
                <w:sz w:val="22"/>
                <w:szCs w:val="22"/>
                <w:lang w:val="en-US"/>
              </w:rPr>
              <w:t>spoken</w:t>
            </w:r>
            <w:r>
              <w:rPr>
                <w:color w:val="221E1F"/>
                <w:sz w:val="22"/>
                <w:szCs w:val="22"/>
                <w:lang w:val="en-US"/>
              </w:rPr>
              <w:t xml:space="preserve"> language in</w:t>
            </w:r>
            <w:r w:rsidR="007B1CE7">
              <w:rPr>
                <w:color w:val="221E1F"/>
                <w:sz w:val="22"/>
                <w:szCs w:val="22"/>
                <w:lang w:val="en-US"/>
              </w:rPr>
              <w:t xml:space="preserve"> our team? (</w:t>
            </w:r>
            <w:r w:rsidR="00717BDD" w:rsidRPr="008E39E2">
              <w:rPr>
                <w:color w:val="221E1F"/>
                <w:sz w:val="22"/>
                <w:szCs w:val="22"/>
                <w:lang w:val="en-US"/>
              </w:rPr>
              <w:t xml:space="preserve">If you have a group of internationals and Danes: is it ever </w:t>
            </w:r>
            <w:r w:rsidR="007B1CE7">
              <w:rPr>
                <w:color w:val="221E1F"/>
                <w:sz w:val="22"/>
                <w:szCs w:val="22"/>
                <w:lang w:val="en-US"/>
              </w:rPr>
              <w:t>okay</w:t>
            </w:r>
            <w:r w:rsidR="00717BDD" w:rsidRPr="008E39E2">
              <w:rPr>
                <w:color w:val="221E1F"/>
                <w:sz w:val="22"/>
                <w:szCs w:val="22"/>
                <w:lang w:val="en-US"/>
              </w:rPr>
              <w:t xml:space="preserve"> to speak Danish?</w:t>
            </w:r>
            <w:r w:rsidR="007B1CE7">
              <w:rPr>
                <w:color w:val="221E1F"/>
                <w:sz w:val="22"/>
                <w:szCs w:val="22"/>
                <w:lang w:val="en-US"/>
              </w:rPr>
              <w:t>)</w:t>
            </w:r>
          </w:p>
        </w:tc>
        <w:tc>
          <w:tcPr>
            <w:tcW w:w="6372" w:type="dxa"/>
            <w:shd w:val="clear" w:color="auto" w:fill="F1E3C7"/>
          </w:tcPr>
          <w:p w14:paraId="0C45C93F" w14:textId="77777777" w:rsidR="00D87D3B" w:rsidRPr="008E39E2" w:rsidRDefault="00D87D3B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  <w:tr w:rsidR="00D87D3B" w:rsidRPr="00120974" w14:paraId="3E1C52D3" w14:textId="77777777" w:rsidTr="1863B0DD">
        <w:tc>
          <w:tcPr>
            <w:tcW w:w="3256" w:type="dxa"/>
            <w:shd w:val="clear" w:color="auto" w:fill="F1E3C7"/>
          </w:tcPr>
          <w:p w14:paraId="5AB36632" w14:textId="08AB113D" w:rsidR="00D87D3B" w:rsidRPr="008E39E2" w:rsidRDefault="68931310" w:rsidP="00C025DB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1863B0DD">
              <w:rPr>
                <w:color w:val="221E1F"/>
                <w:sz w:val="22"/>
                <w:szCs w:val="22"/>
                <w:lang w:val="en-US"/>
              </w:rPr>
              <w:t xml:space="preserve">How do we </w:t>
            </w:r>
            <w:r w:rsidR="009001EE" w:rsidRPr="1863B0DD">
              <w:rPr>
                <w:color w:val="221E1F"/>
                <w:sz w:val="22"/>
                <w:szCs w:val="22"/>
                <w:lang w:val="en-US"/>
              </w:rPr>
              <w:t xml:space="preserve">compromise </w:t>
            </w:r>
            <w:r w:rsidR="00DE4C2C" w:rsidRPr="1863B0DD">
              <w:rPr>
                <w:color w:val="221E1F"/>
                <w:sz w:val="22"/>
                <w:szCs w:val="22"/>
                <w:lang w:val="en-US"/>
              </w:rPr>
              <w:t xml:space="preserve">and </w:t>
            </w:r>
            <w:r w:rsidR="00252A60" w:rsidRPr="1863B0DD">
              <w:rPr>
                <w:color w:val="221E1F"/>
                <w:sz w:val="22"/>
                <w:szCs w:val="22"/>
                <w:lang w:val="en-US"/>
              </w:rPr>
              <w:t>maintain mutual resp</w:t>
            </w:r>
            <w:r w:rsidRPr="1863B0DD">
              <w:rPr>
                <w:color w:val="221E1F"/>
                <w:sz w:val="22"/>
                <w:szCs w:val="22"/>
                <w:lang w:val="en-US"/>
              </w:rPr>
              <w:t>ect if we have different priorities?</w:t>
            </w:r>
          </w:p>
        </w:tc>
        <w:tc>
          <w:tcPr>
            <w:tcW w:w="6372" w:type="dxa"/>
            <w:shd w:val="clear" w:color="auto" w:fill="F1E3C7"/>
          </w:tcPr>
          <w:p w14:paraId="2F6483AD" w14:textId="77777777" w:rsidR="00D87D3B" w:rsidRPr="008E39E2" w:rsidRDefault="00D87D3B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  <w:tr w:rsidR="00D87D3B" w:rsidRPr="00120974" w14:paraId="4FC322A3" w14:textId="77777777" w:rsidTr="1863B0DD">
        <w:tc>
          <w:tcPr>
            <w:tcW w:w="3256" w:type="dxa"/>
            <w:shd w:val="clear" w:color="auto" w:fill="F1E3C7"/>
          </w:tcPr>
          <w:p w14:paraId="5FA22D5C" w14:textId="430B9BB7" w:rsidR="00D87D3B" w:rsidRPr="008E39E2" w:rsidRDefault="41469B9F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1863B0DD">
              <w:rPr>
                <w:color w:val="221E1F"/>
                <w:sz w:val="22"/>
                <w:szCs w:val="22"/>
                <w:lang w:val="en-US"/>
              </w:rPr>
              <w:t>H</w:t>
            </w:r>
            <w:r w:rsidR="00286B50" w:rsidRPr="1863B0DD">
              <w:rPr>
                <w:color w:val="221E1F"/>
                <w:sz w:val="22"/>
                <w:szCs w:val="22"/>
                <w:lang w:val="en-US"/>
              </w:rPr>
              <w:t xml:space="preserve">ow </w:t>
            </w:r>
            <w:r w:rsidR="20DD43F2" w:rsidRPr="1863B0DD">
              <w:rPr>
                <w:color w:val="221E1F"/>
                <w:sz w:val="22"/>
                <w:szCs w:val="22"/>
                <w:lang w:val="en-US"/>
              </w:rPr>
              <w:t xml:space="preserve">do we communicate with each other? </w:t>
            </w:r>
            <w:r w:rsidR="00286B50" w:rsidRPr="1863B0DD">
              <w:rPr>
                <w:color w:val="221E1F"/>
                <w:sz w:val="22"/>
                <w:szCs w:val="22"/>
                <w:lang w:val="en-US"/>
              </w:rPr>
              <w:t xml:space="preserve"> Do we use specific communication channels </w:t>
            </w:r>
            <w:r w:rsidR="004E3942" w:rsidRPr="1863B0DD">
              <w:rPr>
                <w:color w:val="221E1F"/>
                <w:sz w:val="22"/>
                <w:szCs w:val="22"/>
                <w:lang w:val="en-US"/>
              </w:rPr>
              <w:t xml:space="preserve">and </w:t>
            </w:r>
            <w:r w:rsidR="00D05ADD" w:rsidRPr="1863B0DD">
              <w:rPr>
                <w:color w:val="221E1F"/>
                <w:sz w:val="22"/>
                <w:szCs w:val="22"/>
                <w:lang w:val="en-US"/>
              </w:rPr>
              <w:t>communication styles (</w:t>
            </w:r>
            <w:r w:rsidR="003A1479" w:rsidRPr="1863B0DD">
              <w:rPr>
                <w:color w:val="221E1F"/>
                <w:sz w:val="22"/>
                <w:szCs w:val="22"/>
                <w:lang w:val="en-US"/>
              </w:rPr>
              <w:t xml:space="preserve">e.g., </w:t>
            </w:r>
            <w:r w:rsidR="00D05ADD" w:rsidRPr="1863B0DD">
              <w:rPr>
                <w:color w:val="221E1F"/>
                <w:sz w:val="22"/>
                <w:szCs w:val="22"/>
                <w:lang w:val="en-US"/>
              </w:rPr>
              <w:t>tim</w:t>
            </w:r>
            <w:r w:rsidR="00BC5466" w:rsidRPr="1863B0DD">
              <w:rPr>
                <w:color w:val="221E1F"/>
                <w:sz w:val="22"/>
                <w:szCs w:val="22"/>
                <w:lang w:val="en-US"/>
              </w:rPr>
              <w:t xml:space="preserve">e and </w:t>
            </w:r>
            <w:r w:rsidR="00456C26" w:rsidRPr="1863B0DD">
              <w:rPr>
                <w:color w:val="221E1F"/>
                <w:sz w:val="22"/>
                <w:szCs w:val="22"/>
                <w:lang w:val="en-US"/>
              </w:rPr>
              <w:t>tone</w:t>
            </w:r>
            <w:r w:rsidR="003A1479" w:rsidRPr="1863B0DD">
              <w:rPr>
                <w:color w:val="221E1F"/>
                <w:sz w:val="22"/>
                <w:szCs w:val="22"/>
                <w:lang w:val="en-US"/>
              </w:rPr>
              <w:t>)</w:t>
            </w:r>
          </w:p>
        </w:tc>
        <w:tc>
          <w:tcPr>
            <w:tcW w:w="6372" w:type="dxa"/>
            <w:shd w:val="clear" w:color="auto" w:fill="F1E3C7"/>
          </w:tcPr>
          <w:p w14:paraId="6BB311EA" w14:textId="77777777" w:rsidR="00D87D3B" w:rsidRPr="008E39E2" w:rsidRDefault="00D87D3B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</w:tbl>
    <w:p w14:paraId="41ADD81A" w14:textId="77777777" w:rsidR="00A21DC0" w:rsidRDefault="00A21DC0" w:rsidP="00E74FFF">
      <w:pPr>
        <w:pStyle w:val="Default"/>
        <w:rPr>
          <w:color w:val="221E1F"/>
          <w:sz w:val="20"/>
          <w:szCs w:val="20"/>
          <w:lang w:val="en-US"/>
        </w:rPr>
      </w:pPr>
    </w:p>
    <w:p w14:paraId="43BC9906" w14:textId="77777777" w:rsidR="00C540C6" w:rsidRDefault="00C540C6" w:rsidP="00E74FFF">
      <w:pPr>
        <w:pStyle w:val="Default"/>
        <w:rPr>
          <w:color w:val="221E1F"/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E15F4F" w:rsidRPr="00A45BA1" w14:paraId="2CEE31BC" w14:textId="77777777" w:rsidTr="1863B0DD">
        <w:tc>
          <w:tcPr>
            <w:tcW w:w="9628" w:type="dxa"/>
            <w:gridSpan w:val="2"/>
            <w:shd w:val="clear" w:color="auto" w:fill="808080" w:themeFill="background1" w:themeFillShade="80"/>
          </w:tcPr>
          <w:p w14:paraId="076E48DE" w14:textId="05FED5D2" w:rsidR="00E15F4F" w:rsidRPr="00A45BA1" w:rsidRDefault="31E5E14C" w:rsidP="51B981B0">
            <w:pPr>
              <w:pStyle w:val="Default"/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51B981B0"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PREVENTING </w:t>
            </w:r>
            <w:r w:rsidR="1C941104" w:rsidRPr="51B981B0"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&amp; HANDLING </w:t>
            </w:r>
            <w:r w:rsidRPr="51B981B0"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  <w:lang w:val="en-US"/>
              </w:rPr>
              <w:t>DISPUTES</w:t>
            </w:r>
          </w:p>
        </w:tc>
      </w:tr>
      <w:tr w:rsidR="00E15F4F" w:rsidRPr="00120974" w14:paraId="474F1C89" w14:textId="77777777" w:rsidTr="1863B0DD">
        <w:tc>
          <w:tcPr>
            <w:tcW w:w="9628" w:type="dxa"/>
            <w:gridSpan w:val="2"/>
            <w:shd w:val="clear" w:color="auto" w:fill="DCDCDC"/>
          </w:tcPr>
          <w:p w14:paraId="415A7BE0" w14:textId="1DC13C73" w:rsidR="00E15F4F" w:rsidRPr="002C7DBD" w:rsidRDefault="00D55D03" w:rsidP="00FC5B04">
            <w:pPr>
              <w:pStyle w:val="Default"/>
              <w:rPr>
                <w:i/>
                <w:iCs/>
                <w:color w:val="221E1F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How do we </w:t>
            </w:r>
            <w:r w:rsidR="007F03B3" w:rsidRPr="008E39E2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prevent and </w:t>
            </w:r>
            <w:r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handle</w:t>
            </w:r>
            <w:r w:rsidR="007F03B3" w:rsidRPr="008E39E2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 disagreements or symptoms of </w:t>
            </w:r>
            <w:r w:rsidR="00142890" w:rsidRPr="008E39E2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conflict</w:t>
            </w:r>
            <w:r w:rsidR="00001D38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? </w:t>
            </w:r>
            <w:r w:rsidR="009B4384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Let’s t</w:t>
            </w:r>
            <w:r w:rsidR="009B4384" w:rsidRPr="008E39E2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alk to each other and write up agreemen</w:t>
            </w:r>
            <w:r w:rsidR="009B4384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>ts</w:t>
            </w:r>
            <w:r w:rsidR="009B4384" w:rsidRPr="008E39E2">
              <w:rPr>
                <w:b/>
                <w:bCs/>
                <w:i/>
                <w:iCs/>
                <w:color w:val="221E1F"/>
                <w:sz w:val="22"/>
                <w:szCs w:val="22"/>
                <w:lang w:val="en-US"/>
              </w:rPr>
              <w:t xml:space="preserve"> below. </w:t>
            </w:r>
          </w:p>
        </w:tc>
      </w:tr>
      <w:tr w:rsidR="00E15F4F" w:rsidRPr="00164129" w14:paraId="1CC66CF6" w14:textId="77777777" w:rsidTr="1863B0DD">
        <w:tc>
          <w:tcPr>
            <w:tcW w:w="3256" w:type="dxa"/>
            <w:shd w:val="clear" w:color="auto" w:fill="DCDCDC"/>
          </w:tcPr>
          <w:p w14:paraId="41069DA5" w14:textId="73ECFF95" w:rsidR="00E15F4F" w:rsidRPr="008E39E2" w:rsidRDefault="38EBC37F" w:rsidP="008D77D9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1863B0DD">
              <w:rPr>
                <w:color w:val="221E1F"/>
                <w:sz w:val="22"/>
                <w:szCs w:val="22"/>
                <w:lang w:val="en-US"/>
              </w:rPr>
              <w:t xml:space="preserve">How often will we </w:t>
            </w:r>
            <w:r w:rsidR="0812AC7E" w:rsidRPr="1863B0DD">
              <w:rPr>
                <w:color w:val="221E1F"/>
                <w:sz w:val="22"/>
                <w:szCs w:val="22"/>
                <w:lang w:val="en-US"/>
              </w:rPr>
              <w:t>follow up</w:t>
            </w:r>
            <w:r w:rsidRPr="1863B0DD">
              <w:rPr>
                <w:color w:val="221E1F"/>
                <w:sz w:val="22"/>
                <w:szCs w:val="22"/>
                <w:lang w:val="en-US"/>
              </w:rPr>
              <w:t xml:space="preserve"> on this agreement</w:t>
            </w:r>
            <w:r w:rsidR="4B7882D9" w:rsidRPr="1863B0DD">
              <w:rPr>
                <w:color w:val="221E1F"/>
                <w:sz w:val="22"/>
                <w:szCs w:val="22"/>
                <w:lang w:val="en-US"/>
              </w:rPr>
              <w:t>?</w:t>
            </w:r>
            <w:r w:rsidRPr="00120974">
              <w:rPr>
                <w:lang w:val="en-US"/>
              </w:rPr>
              <w:br/>
            </w:r>
            <w:r w:rsidRPr="1863B0DD">
              <w:rPr>
                <w:color w:val="221E1F"/>
                <w:sz w:val="22"/>
                <w:szCs w:val="22"/>
                <w:lang w:val="en-US"/>
              </w:rPr>
              <w:t xml:space="preserve">Set a date for the </w:t>
            </w:r>
            <w:r w:rsidR="694FA564" w:rsidRPr="1863B0DD">
              <w:rPr>
                <w:color w:val="221E1F"/>
                <w:sz w:val="22"/>
                <w:szCs w:val="22"/>
                <w:lang w:val="en-US"/>
              </w:rPr>
              <w:t>next time we re-visit the collaboration agreement?</w:t>
            </w:r>
          </w:p>
        </w:tc>
        <w:tc>
          <w:tcPr>
            <w:tcW w:w="6372" w:type="dxa"/>
            <w:shd w:val="clear" w:color="auto" w:fill="DCDCDC"/>
          </w:tcPr>
          <w:p w14:paraId="35DA8FAB" w14:textId="77777777" w:rsidR="00E15F4F" w:rsidRPr="008E39E2" w:rsidRDefault="00E15F4F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  <w:tr w:rsidR="007C404B" w:rsidRPr="00120974" w14:paraId="4E2CBC85" w14:textId="77777777" w:rsidTr="1863B0DD">
        <w:tc>
          <w:tcPr>
            <w:tcW w:w="3256" w:type="dxa"/>
            <w:shd w:val="clear" w:color="auto" w:fill="DCDCDC"/>
          </w:tcPr>
          <w:p w14:paraId="76BFAB1C" w14:textId="5AF19F6F" w:rsidR="007C404B" w:rsidRPr="007C404B" w:rsidRDefault="007C404B" w:rsidP="007C404B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007C404B">
              <w:rPr>
                <w:color w:val="221E1F"/>
                <w:sz w:val="22"/>
                <w:szCs w:val="22"/>
                <w:lang w:val="en-US"/>
              </w:rPr>
              <w:t xml:space="preserve">How </w:t>
            </w:r>
            <w:r w:rsidR="00616B26">
              <w:rPr>
                <w:color w:val="221E1F"/>
                <w:sz w:val="22"/>
                <w:szCs w:val="22"/>
                <w:lang w:val="en-US"/>
              </w:rPr>
              <w:t>do we</w:t>
            </w:r>
            <w:r w:rsidRPr="007C404B">
              <w:rPr>
                <w:color w:val="221E1F"/>
                <w:sz w:val="22"/>
                <w:szCs w:val="22"/>
                <w:lang w:val="en-US"/>
              </w:rPr>
              <w:t xml:space="preserve"> make sure that shared decisions </w:t>
            </w:r>
            <w:r w:rsidR="00616B26">
              <w:rPr>
                <w:color w:val="221E1F"/>
                <w:sz w:val="22"/>
                <w:szCs w:val="22"/>
                <w:lang w:val="en-US"/>
              </w:rPr>
              <w:t>continuously</w:t>
            </w:r>
            <w:r w:rsidRPr="007C404B">
              <w:rPr>
                <w:color w:val="221E1F"/>
                <w:sz w:val="22"/>
                <w:szCs w:val="22"/>
                <w:lang w:val="en-US"/>
              </w:rPr>
              <w:t xml:space="preserve"> work</w:t>
            </w:r>
            <w:r w:rsidR="00F60CBC">
              <w:rPr>
                <w:color w:val="221E1F"/>
                <w:sz w:val="22"/>
                <w:szCs w:val="22"/>
                <w:lang w:val="en-US"/>
              </w:rPr>
              <w:t xml:space="preserve"> </w:t>
            </w:r>
            <w:r w:rsidRPr="007C404B">
              <w:rPr>
                <w:color w:val="221E1F"/>
                <w:sz w:val="22"/>
                <w:szCs w:val="22"/>
                <w:lang w:val="en-US"/>
              </w:rPr>
              <w:t xml:space="preserve">for </w:t>
            </w:r>
            <w:r w:rsidR="00850E8D">
              <w:rPr>
                <w:color w:val="221E1F"/>
                <w:sz w:val="22"/>
                <w:szCs w:val="22"/>
                <w:lang w:val="en-US"/>
              </w:rPr>
              <w:t xml:space="preserve">the </w:t>
            </w:r>
            <w:r w:rsidRPr="007C404B">
              <w:rPr>
                <w:color w:val="221E1F"/>
                <w:sz w:val="22"/>
                <w:szCs w:val="22"/>
                <w:lang w:val="en-US"/>
              </w:rPr>
              <w:t>individual team member</w:t>
            </w:r>
            <w:r w:rsidR="00F60CBC">
              <w:rPr>
                <w:color w:val="221E1F"/>
                <w:sz w:val="22"/>
                <w:szCs w:val="22"/>
                <w:lang w:val="en-US"/>
              </w:rPr>
              <w:t>s</w:t>
            </w:r>
            <w:r w:rsidRPr="007C404B">
              <w:rPr>
                <w:color w:val="221E1F"/>
                <w:sz w:val="22"/>
                <w:szCs w:val="22"/>
                <w:lang w:val="en-US"/>
              </w:rPr>
              <w:t xml:space="preserve">, and </w:t>
            </w:r>
            <w:r w:rsidR="00FC16C9">
              <w:rPr>
                <w:color w:val="221E1F"/>
                <w:sz w:val="22"/>
                <w:szCs w:val="22"/>
                <w:lang w:val="en-US"/>
              </w:rPr>
              <w:t xml:space="preserve">for us as a </w:t>
            </w:r>
            <w:r w:rsidRPr="007C404B">
              <w:rPr>
                <w:color w:val="221E1F"/>
                <w:sz w:val="22"/>
                <w:szCs w:val="22"/>
                <w:lang w:val="en-US"/>
              </w:rPr>
              <w:t>team</w:t>
            </w:r>
            <w:r w:rsidR="00FC16C9">
              <w:rPr>
                <w:color w:val="221E1F"/>
                <w:sz w:val="22"/>
                <w:szCs w:val="22"/>
                <w:lang w:val="en-US"/>
              </w:rPr>
              <w:t>?</w:t>
            </w:r>
          </w:p>
        </w:tc>
        <w:tc>
          <w:tcPr>
            <w:tcW w:w="6372" w:type="dxa"/>
            <w:shd w:val="clear" w:color="auto" w:fill="DCDCDC"/>
          </w:tcPr>
          <w:p w14:paraId="321441CA" w14:textId="77777777" w:rsidR="007C404B" w:rsidRPr="008E39E2" w:rsidRDefault="007C404B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  <w:tr w:rsidR="00E15F4F" w:rsidRPr="00382820" w14:paraId="41EF8C68" w14:textId="77777777" w:rsidTr="1863B0DD">
        <w:tc>
          <w:tcPr>
            <w:tcW w:w="3256" w:type="dxa"/>
            <w:shd w:val="clear" w:color="auto" w:fill="DCDCDC"/>
          </w:tcPr>
          <w:p w14:paraId="034EEB0B" w14:textId="12A03CAC" w:rsidR="00E15F4F" w:rsidRPr="008E39E2" w:rsidRDefault="5DA08A31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1863B0DD">
              <w:rPr>
                <w:color w:val="221E1F"/>
                <w:sz w:val="22"/>
                <w:szCs w:val="22"/>
                <w:lang w:val="en-US"/>
              </w:rPr>
              <w:t>What</w:t>
            </w:r>
            <w:r w:rsidR="6F5FB8CE" w:rsidRPr="1863B0DD">
              <w:rPr>
                <w:color w:val="221E1F"/>
                <w:sz w:val="22"/>
                <w:szCs w:val="22"/>
                <w:lang w:val="en-US"/>
              </w:rPr>
              <w:t xml:space="preserve"> happens if </w:t>
            </w:r>
            <w:r w:rsidRPr="1863B0DD">
              <w:rPr>
                <w:color w:val="221E1F"/>
                <w:sz w:val="22"/>
                <w:szCs w:val="22"/>
                <w:lang w:val="en-US"/>
              </w:rPr>
              <w:t xml:space="preserve">team members </w:t>
            </w:r>
            <w:r w:rsidR="41535E73" w:rsidRPr="1863B0DD">
              <w:rPr>
                <w:color w:val="221E1F"/>
                <w:sz w:val="22"/>
                <w:szCs w:val="22"/>
                <w:lang w:val="en-US"/>
              </w:rPr>
              <w:t xml:space="preserve">fail to meet </w:t>
            </w:r>
            <w:r w:rsidR="4840902F" w:rsidRPr="1863B0DD">
              <w:rPr>
                <w:color w:val="221E1F"/>
                <w:sz w:val="22"/>
                <w:szCs w:val="22"/>
                <w:lang w:val="en-US"/>
              </w:rPr>
              <w:t>common</w:t>
            </w:r>
            <w:r w:rsidR="31C307D3" w:rsidRPr="1863B0DD">
              <w:rPr>
                <w:color w:val="221E1F"/>
                <w:sz w:val="22"/>
                <w:szCs w:val="22"/>
                <w:lang w:val="en-US"/>
              </w:rPr>
              <w:t xml:space="preserve"> </w:t>
            </w:r>
            <w:r w:rsidR="41535E73" w:rsidRPr="1863B0DD">
              <w:rPr>
                <w:color w:val="221E1F"/>
                <w:sz w:val="22"/>
                <w:szCs w:val="22"/>
                <w:lang w:val="en-US"/>
              </w:rPr>
              <w:t>agreements?</w:t>
            </w:r>
            <w:r w:rsidR="2417533D" w:rsidRPr="1863B0DD">
              <w:rPr>
                <w:color w:val="221E1F"/>
                <w:sz w:val="22"/>
                <w:szCs w:val="22"/>
                <w:lang w:val="en-US"/>
              </w:rPr>
              <w:t xml:space="preserve"> </w:t>
            </w:r>
            <w:r w:rsidR="31C307D3" w:rsidRPr="1863B0DD">
              <w:rPr>
                <w:color w:val="221E1F"/>
                <w:sz w:val="22"/>
                <w:szCs w:val="22"/>
                <w:lang w:val="en-US"/>
              </w:rPr>
              <w:t>(</w:t>
            </w:r>
            <w:r w:rsidR="0E1C0B48" w:rsidRPr="1863B0DD">
              <w:rPr>
                <w:color w:val="221E1F"/>
                <w:sz w:val="22"/>
                <w:szCs w:val="22"/>
                <w:lang w:val="en-US"/>
              </w:rPr>
              <w:t xml:space="preserve">How </w:t>
            </w:r>
            <w:r w:rsidR="6F5FB8CE" w:rsidRPr="1863B0DD">
              <w:rPr>
                <w:color w:val="221E1F"/>
                <w:sz w:val="22"/>
                <w:szCs w:val="22"/>
                <w:lang w:val="en-US"/>
              </w:rPr>
              <w:t>do</w:t>
            </w:r>
            <w:r w:rsidR="0E1C0B48" w:rsidRPr="1863B0DD">
              <w:rPr>
                <w:color w:val="221E1F"/>
                <w:sz w:val="22"/>
                <w:szCs w:val="22"/>
                <w:lang w:val="en-US"/>
              </w:rPr>
              <w:t xml:space="preserve"> </w:t>
            </w:r>
            <w:r w:rsidR="16403874" w:rsidRPr="1863B0DD">
              <w:rPr>
                <w:color w:val="221E1F"/>
                <w:sz w:val="22"/>
                <w:szCs w:val="22"/>
                <w:lang w:val="en-US"/>
              </w:rPr>
              <w:t>we</w:t>
            </w:r>
            <w:r w:rsidR="0E1C0B48" w:rsidRPr="1863B0DD">
              <w:rPr>
                <w:color w:val="221E1F"/>
                <w:sz w:val="22"/>
                <w:szCs w:val="22"/>
                <w:lang w:val="en-US"/>
              </w:rPr>
              <w:t xml:space="preserve"> warn each other and communicate? </w:t>
            </w:r>
            <w:r w:rsidR="2385800F" w:rsidRPr="1863B0DD">
              <w:rPr>
                <w:color w:val="221E1F"/>
                <w:sz w:val="22"/>
                <w:szCs w:val="22"/>
                <w:lang w:val="en-US"/>
              </w:rPr>
              <w:t xml:space="preserve">Will </w:t>
            </w:r>
            <w:r w:rsidR="2643E403" w:rsidRPr="1863B0DD">
              <w:rPr>
                <w:color w:val="221E1F"/>
                <w:sz w:val="22"/>
                <w:szCs w:val="22"/>
                <w:lang w:val="en-US"/>
              </w:rPr>
              <w:t>we s</w:t>
            </w:r>
            <w:r w:rsidR="4B414A9D" w:rsidRPr="1863B0DD">
              <w:rPr>
                <w:color w:val="221E1F"/>
                <w:sz w:val="22"/>
                <w:szCs w:val="22"/>
                <w:lang w:val="en-US"/>
              </w:rPr>
              <w:t xml:space="preserve">anction or </w:t>
            </w:r>
            <w:r w:rsidR="75933C1E" w:rsidRPr="1863B0DD">
              <w:rPr>
                <w:color w:val="221E1F"/>
                <w:sz w:val="22"/>
                <w:szCs w:val="22"/>
                <w:lang w:val="en-US"/>
              </w:rPr>
              <w:t>discuss</w:t>
            </w:r>
            <w:r w:rsidR="4C6DD499" w:rsidRPr="1863B0DD">
              <w:rPr>
                <w:color w:val="221E1F"/>
                <w:sz w:val="22"/>
                <w:szCs w:val="22"/>
                <w:lang w:val="en-US"/>
              </w:rPr>
              <w:t xml:space="preserve"> </w:t>
            </w:r>
            <w:r w:rsidR="4B414A9D" w:rsidRPr="1863B0DD">
              <w:rPr>
                <w:color w:val="221E1F"/>
                <w:sz w:val="22"/>
                <w:szCs w:val="22"/>
                <w:lang w:val="en-US"/>
              </w:rPr>
              <w:t>consequences</w:t>
            </w:r>
            <w:r w:rsidR="009BD838" w:rsidRPr="1863B0DD">
              <w:rPr>
                <w:color w:val="221E1F"/>
                <w:sz w:val="22"/>
                <w:szCs w:val="22"/>
                <w:lang w:val="en-US"/>
              </w:rPr>
              <w:t>?</w:t>
            </w:r>
            <w:r w:rsidR="0E1C0B48" w:rsidRPr="1863B0DD">
              <w:rPr>
                <w:color w:val="221E1F"/>
                <w:sz w:val="22"/>
                <w:szCs w:val="22"/>
                <w:lang w:val="en-US"/>
              </w:rPr>
              <w:t>)</w:t>
            </w:r>
          </w:p>
        </w:tc>
        <w:tc>
          <w:tcPr>
            <w:tcW w:w="6372" w:type="dxa"/>
            <w:shd w:val="clear" w:color="auto" w:fill="DCDCDC"/>
          </w:tcPr>
          <w:p w14:paraId="059BB807" w14:textId="77777777" w:rsidR="00E15F4F" w:rsidRPr="008E39E2" w:rsidRDefault="00E15F4F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  <w:tr w:rsidR="00375EE7" w:rsidRPr="00120974" w14:paraId="5464D6E3" w14:textId="77777777" w:rsidTr="1863B0DD">
        <w:tc>
          <w:tcPr>
            <w:tcW w:w="3256" w:type="dxa"/>
            <w:shd w:val="clear" w:color="auto" w:fill="DCDCDC"/>
          </w:tcPr>
          <w:p w14:paraId="7E3AFE7D" w14:textId="7A43BD45" w:rsidR="00375EE7" w:rsidRPr="008E39E2" w:rsidRDefault="00375EE7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1863B0DD">
              <w:rPr>
                <w:color w:val="221E1F"/>
                <w:sz w:val="22"/>
                <w:szCs w:val="22"/>
                <w:lang w:val="en-US"/>
              </w:rPr>
              <w:t>How will we handle conflicts constructively?</w:t>
            </w:r>
            <w:r w:rsidR="000C2B99" w:rsidRPr="1863B0DD">
              <w:rPr>
                <w:color w:val="221E1F"/>
                <w:sz w:val="22"/>
                <w:szCs w:val="22"/>
                <w:lang w:val="en-US"/>
              </w:rPr>
              <w:t xml:space="preserve"> </w:t>
            </w:r>
            <w:r w:rsidRPr="00120974">
              <w:rPr>
                <w:lang w:val="en-US"/>
              </w:rPr>
              <w:br/>
            </w:r>
            <w:r w:rsidR="000C2B99" w:rsidRPr="1863B0DD">
              <w:rPr>
                <w:color w:val="221E1F"/>
                <w:sz w:val="22"/>
                <w:szCs w:val="22"/>
                <w:lang w:val="en-US"/>
              </w:rPr>
              <w:lastRenderedPageBreak/>
              <w:t>(</w:t>
            </w:r>
            <w:r w:rsidR="00BC6AFF" w:rsidRPr="1863B0DD">
              <w:rPr>
                <w:color w:val="221E1F"/>
                <w:sz w:val="22"/>
                <w:szCs w:val="22"/>
                <w:lang w:val="en-US"/>
              </w:rPr>
              <w:t>E.g., i</w:t>
            </w:r>
            <w:r w:rsidR="000C2B99" w:rsidRPr="1863B0DD">
              <w:rPr>
                <w:color w:val="221E1F"/>
                <w:sz w:val="22"/>
                <w:szCs w:val="22"/>
                <w:lang w:val="en-US"/>
              </w:rPr>
              <w:t xml:space="preserve">f one doesn’t show up or </w:t>
            </w:r>
            <w:r w:rsidR="00E70556" w:rsidRPr="1863B0DD">
              <w:rPr>
                <w:color w:val="221E1F"/>
                <w:sz w:val="22"/>
                <w:szCs w:val="22"/>
                <w:lang w:val="en-US"/>
              </w:rPr>
              <w:t>avoid s</w:t>
            </w:r>
            <w:r w:rsidR="000C2B99" w:rsidRPr="1863B0DD">
              <w:rPr>
                <w:color w:val="221E1F"/>
                <w:sz w:val="22"/>
                <w:szCs w:val="22"/>
                <w:lang w:val="en-US"/>
              </w:rPr>
              <w:t>olving</w:t>
            </w:r>
            <w:r w:rsidR="00E70556" w:rsidRPr="1863B0DD">
              <w:rPr>
                <w:color w:val="221E1F"/>
                <w:sz w:val="22"/>
                <w:szCs w:val="22"/>
                <w:lang w:val="en-US"/>
              </w:rPr>
              <w:t xml:space="preserve"> agreed tasks?)</w:t>
            </w:r>
          </w:p>
        </w:tc>
        <w:tc>
          <w:tcPr>
            <w:tcW w:w="6372" w:type="dxa"/>
            <w:shd w:val="clear" w:color="auto" w:fill="DCDCDC"/>
          </w:tcPr>
          <w:p w14:paraId="3841EE6E" w14:textId="77777777" w:rsidR="00375EE7" w:rsidRPr="008E39E2" w:rsidRDefault="00375EE7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  <w:tr w:rsidR="00E15F4F" w:rsidRPr="00120974" w14:paraId="3FDEBBF2" w14:textId="77777777" w:rsidTr="1863B0DD">
        <w:tc>
          <w:tcPr>
            <w:tcW w:w="3256" w:type="dxa"/>
            <w:shd w:val="clear" w:color="auto" w:fill="DCDCDC"/>
          </w:tcPr>
          <w:p w14:paraId="4D97441A" w14:textId="6D2CC01E" w:rsidR="00E15F4F" w:rsidRPr="008E39E2" w:rsidRDefault="1F5FC33B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  <w:r w:rsidRPr="1863B0DD">
              <w:rPr>
                <w:color w:val="221E1F"/>
                <w:sz w:val="22"/>
                <w:szCs w:val="22"/>
                <w:lang w:val="en-US"/>
              </w:rPr>
              <w:t xml:space="preserve">When do we involve the </w:t>
            </w:r>
            <w:r w:rsidR="41E9B648" w:rsidRPr="1863B0DD">
              <w:rPr>
                <w:color w:val="221E1F"/>
                <w:sz w:val="22"/>
                <w:szCs w:val="22"/>
                <w:lang w:val="en-US"/>
              </w:rPr>
              <w:t xml:space="preserve">Course </w:t>
            </w:r>
            <w:r w:rsidR="4AFB64BE" w:rsidRPr="1863B0DD">
              <w:rPr>
                <w:color w:val="221E1F"/>
                <w:sz w:val="22"/>
                <w:szCs w:val="22"/>
                <w:lang w:val="en-US"/>
              </w:rPr>
              <w:t>M</w:t>
            </w:r>
            <w:r w:rsidR="41E9B648" w:rsidRPr="1863B0DD">
              <w:rPr>
                <w:color w:val="221E1F"/>
                <w:sz w:val="22"/>
                <w:szCs w:val="22"/>
                <w:lang w:val="en-US"/>
              </w:rPr>
              <w:t>anager</w:t>
            </w:r>
            <w:r w:rsidR="00892B79" w:rsidRPr="1863B0DD">
              <w:rPr>
                <w:color w:val="221E1F"/>
                <w:sz w:val="22"/>
                <w:szCs w:val="22"/>
                <w:lang w:val="en-US"/>
              </w:rPr>
              <w:t xml:space="preserve"> </w:t>
            </w:r>
            <w:r w:rsidRPr="1863B0DD">
              <w:rPr>
                <w:color w:val="221E1F"/>
                <w:sz w:val="22"/>
                <w:szCs w:val="22"/>
                <w:lang w:val="en-US"/>
              </w:rPr>
              <w:t>or the Study and Career Guidance in “group trouble”?</w:t>
            </w:r>
          </w:p>
        </w:tc>
        <w:tc>
          <w:tcPr>
            <w:tcW w:w="6372" w:type="dxa"/>
            <w:shd w:val="clear" w:color="auto" w:fill="DCDCDC"/>
          </w:tcPr>
          <w:p w14:paraId="3F1C686C" w14:textId="77777777" w:rsidR="00E15F4F" w:rsidRPr="008E39E2" w:rsidRDefault="00E15F4F" w:rsidP="00FC5B04">
            <w:pPr>
              <w:pStyle w:val="Default"/>
              <w:rPr>
                <w:color w:val="221E1F"/>
                <w:sz w:val="22"/>
                <w:szCs w:val="22"/>
                <w:lang w:val="en-US"/>
              </w:rPr>
            </w:pPr>
          </w:p>
        </w:tc>
      </w:tr>
    </w:tbl>
    <w:p w14:paraId="70712856" w14:textId="77777777" w:rsidR="000B03AE" w:rsidRPr="00AE0AA7" w:rsidRDefault="000B03AE" w:rsidP="006F0FC0">
      <w:pPr>
        <w:pStyle w:val="Default"/>
        <w:rPr>
          <w:lang w:val="en-US"/>
        </w:rPr>
      </w:pPr>
    </w:p>
    <w:sectPr w:rsidR="000B03AE" w:rsidRPr="00AE0AA7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A5C9" w14:textId="77777777" w:rsidR="0005447A" w:rsidRDefault="0005447A" w:rsidP="00540666">
      <w:pPr>
        <w:spacing w:after="0" w:line="240" w:lineRule="auto"/>
      </w:pPr>
      <w:r>
        <w:separator/>
      </w:r>
    </w:p>
  </w:endnote>
  <w:endnote w:type="continuationSeparator" w:id="0">
    <w:p w14:paraId="118C70AB" w14:textId="77777777" w:rsidR="0005447A" w:rsidRDefault="0005447A" w:rsidP="00540666">
      <w:pPr>
        <w:spacing w:after="0" w:line="240" w:lineRule="auto"/>
      </w:pPr>
      <w:r>
        <w:continuationSeparator/>
      </w:r>
    </w:p>
  </w:endnote>
  <w:endnote w:type="continuationNotice" w:id="1">
    <w:p w14:paraId="2CA6A9A7" w14:textId="77777777" w:rsidR="0005447A" w:rsidRDefault="000544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C437" w14:textId="77777777" w:rsidR="00540666" w:rsidRPr="00E15C5F" w:rsidRDefault="00540666" w:rsidP="00540666">
    <w:pPr>
      <w:pStyle w:val="Sidefod"/>
      <w:jc w:val="right"/>
      <w:rPr>
        <w:rFonts w:ascii="Bahnschrift" w:hAnsi="Bahnschrift"/>
        <w:sz w:val="20"/>
        <w:szCs w:val="20"/>
      </w:rPr>
    </w:pPr>
    <w:r w:rsidRPr="00E15C5F">
      <w:rPr>
        <w:rFonts w:ascii="Bahnschrift" w:hAnsi="Bahnschrift"/>
        <w:sz w:val="20"/>
        <w:szCs w:val="20"/>
      </w:rPr>
      <w:t>THE STUDY AND CAREER GUIDANCE</w:t>
    </w:r>
  </w:p>
  <w:p w14:paraId="6E352228" w14:textId="77777777" w:rsidR="00540666" w:rsidRDefault="00540666" w:rsidP="00540666">
    <w:pPr>
      <w:pStyle w:val="Sidefod"/>
      <w:jc w:val="right"/>
    </w:pPr>
    <w:r>
      <w:rPr>
        <w:noProof/>
        <w:lang w:eastAsia="da-DK"/>
      </w:rPr>
      <w:drawing>
        <wp:inline distT="0" distB="0" distL="0" distR="0" wp14:anchorId="4CD155B4" wp14:editId="15D1C5C4">
          <wp:extent cx="2060597" cy="225558"/>
          <wp:effectExtent l="0" t="0" r="0" b="3175"/>
          <wp:docPr id="972638676" name="Picture 972638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Uboxhorisontaluk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656" cy="241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9CA1" w14:textId="77777777" w:rsidR="0005447A" w:rsidRDefault="0005447A" w:rsidP="00540666">
      <w:pPr>
        <w:spacing w:after="0" w:line="240" w:lineRule="auto"/>
      </w:pPr>
      <w:r>
        <w:separator/>
      </w:r>
    </w:p>
  </w:footnote>
  <w:footnote w:type="continuationSeparator" w:id="0">
    <w:p w14:paraId="0D3CAC0D" w14:textId="77777777" w:rsidR="0005447A" w:rsidRDefault="0005447A" w:rsidP="00540666">
      <w:pPr>
        <w:spacing w:after="0" w:line="240" w:lineRule="auto"/>
      </w:pPr>
      <w:r>
        <w:continuationSeparator/>
      </w:r>
    </w:p>
  </w:footnote>
  <w:footnote w:type="continuationNotice" w:id="1">
    <w:p w14:paraId="20F46154" w14:textId="77777777" w:rsidR="0005447A" w:rsidRDefault="000544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69C5" w14:textId="0CDEA34E" w:rsidR="007C4EF1" w:rsidRPr="00DE0380" w:rsidRDefault="008F32B6" w:rsidP="007B301E">
    <w:pPr>
      <w:pStyle w:val="Pa0"/>
      <w:pBdr>
        <w:bottom w:val="single" w:sz="6" w:space="0" w:color="auto"/>
      </w:pBdr>
      <w:spacing w:after="180"/>
      <w:rPr>
        <w:rFonts w:cs="Myriad Pro"/>
        <w:b/>
        <w:sz w:val="40"/>
        <w:szCs w:val="36"/>
        <w:lang w:val="en-US"/>
      </w:rPr>
    </w:pPr>
    <w:r w:rsidRPr="00DE0380">
      <w:rPr>
        <w:rFonts w:cs="Myriad Pro"/>
        <w:b/>
        <w:sz w:val="40"/>
        <w:szCs w:val="36"/>
        <w:lang w:val="en-US"/>
      </w:rPr>
      <w:t>COLLABORATION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E734D3"/>
    <w:multiLevelType w:val="hybridMultilevel"/>
    <w:tmpl w:val="DC2C6C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072A81"/>
    <w:multiLevelType w:val="hybridMultilevel"/>
    <w:tmpl w:val="AD3A83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26EC3A"/>
    <w:multiLevelType w:val="hybridMultilevel"/>
    <w:tmpl w:val="D871F1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AE358E"/>
    <w:multiLevelType w:val="hybridMultilevel"/>
    <w:tmpl w:val="BC0CA9F2"/>
    <w:lvl w:ilvl="0" w:tplc="3F1A26C6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4E74"/>
    <w:multiLevelType w:val="multilevel"/>
    <w:tmpl w:val="56985D3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072C44"/>
    <w:multiLevelType w:val="hybridMultilevel"/>
    <w:tmpl w:val="C87095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8670425"/>
    <w:multiLevelType w:val="hybridMultilevel"/>
    <w:tmpl w:val="B3AFF4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3AA022"/>
    <w:multiLevelType w:val="hybridMultilevel"/>
    <w:tmpl w:val="3A2AB7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C05193"/>
    <w:multiLevelType w:val="hybridMultilevel"/>
    <w:tmpl w:val="EFCBF5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E3C4832"/>
    <w:multiLevelType w:val="hybridMultilevel"/>
    <w:tmpl w:val="D27087E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04FC2"/>
    <w:multiLevelType w:val="hybridMultilevel"/>
    <w:tmpl w:val="ED2084FC"/>
    <w:lvl w:ilvl="0" w:tplc="C10457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B6684"/>
    <w:multiLevelType w:val="hybridMultilevel"/>
    <w:tmpl w:val="2B4EB8A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73277"/>
    <w:multiLevelType w:val="hybridMultilevel"/>
    <w:tmpl w:val="7A10191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31F4E"/>
    <w:multiLevelType w:val="hybridMultilevel"/>
    <w:tmpl w:val="3CF026F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447EC"/>
    <w:multiLevelType w:val="hybridMultilevel"/>
    <w:tmpl w:val="BD783E9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266984">
    <w:abstractNumId w:val="1"/>
  </w:num>
  <w:num w:numId="2" w16cid:durableId="882983433">
    <w:abstractNumId w:val="5"/>
  </w:num>
  <w:num w:numId="3" w16cid:durableId="1035035570">
    <w:abstractNumId w:val="0"/>
  </w:num>
  <w:num w:numId="4" w16cid:durableId="867330070">
    <w:abstractNumId w:val="2"/>
  </w:num>
  <w:num w:numId="5" w16cid:durableId="709844230">
    <w:abstractNumId w:val="7"/>
  </w:num>
  <w:num w:numId="6" w16cid:durableId="780419019">
    <w:abstractNumId w:val="6"/>
  </w:num>
  <w:num w:numId="7" w16cid:durableId="613441704">
    <w:abstractNumId w:val="8"/>
  </w:num>
  <w:num w:numId="8" w16cid:durableId="49158776">
    <w:abstractNumId w:val="14"/>
  </w:num>
  <w:num w:numId="9" w16cid:durableId="1981107858">
    <w:abstractNumId w:val="13"/>
  </w:num>
  <w:num w:numId="10" w16cid:durableId="1292008525">
    <w:abstractNumId w:val="12"/>
  </w:num>
  <w:num w:numId="11" w16cid:durableId="473106364">
    <w:abstractNumId w:val="9"/>
  </w:num>
  <w:num w:numId="12" w16cid:durableId="819661762">
    <w:abstractNumId w:val="10"/>
  </w:num>
  <w:num w:numId="13" w16cid:durableId="1212621043">
    <w:abstractNumId w:val="11"/>
  </w:num>
  <w:num w:numId="14" w16cid:durableId="1674800589">
    <w:abstractNumId w:val="3"/>
  </w:num>
  <w:num w:numId="15" w16cid:durableId="845166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FF"/>
    <w:rsid w:val="00001D38"/>
    <w:rsid w:val="00005CA5"/>
    <w:rsid w:val="00007A36"/>
    <w:rsid w:val="0001733D"/>
    <w:rsid w:val="00020874"/>
    <w:rsid w:val="00024C12"/>
    <w:rsid w:val="00025754"/>
    <w:rsid w:val="000320D2"/>
    <w:rsid w:val="000339AD"/>
    <w:rsid w:val="00035F29"/>
    <w:rsid w:val="00040139"/>
    <w:rsid w:val="0004313B"/>
    <w:rsid w:val="0004366F"/>
    <w:rsid w:val="00046385"/>
    <w:rsid w:val="0005447A"/>
    <w:rsid w:val="0007036C"/>
    <w:rsid w:val="00073379"/>
    <w:rsid w:val="0007503C"/>
    <w:rsid w:val="00080F01"/>
    <w:rsid w:val="00083887"/>
    <w:rsid w:val="00084038"/>
    <w:rsid w:val="000875DE"/>
    <w:rsid w:val="0008767A"/>
    <w:rsid w:val="000A71DE"/>
    <w:rsid w:val="000A7DA6"/>
    <w:rsid w:val="000B03AE"/>
    <w:rsid w:val="000B0E49"/>
    <w:rsid w:val="000B3EF9"/>
    <w:rsid w:val="000B6507"/>
    <w:rsid w:val="000C2B99"/>
    <w:rsid w:val="000D6332"/>
    <w:rsid w:val="000E2D20"/>
    <w:rsid w:val="000E36DD"/>
    <w:rsid w:val="000E3FBE"/>
    <w:rsid w:val="000F306E"/>
    <w:rsid w:val="000F6D7E"/>
    <w:rsid w:val="001060A0"/>
    <w:rsid w:val="00116823"/>
    <w:rsid w:val="00117B8B"/>
    <w:rsid w:val="00120974"/>
    <w:rsid w:val="00124EDC"/>
    <w:rsid w:val="00142890"/>
    <w:rsid w:val="00153EED"/>
    <w:rsid w:val="001544F2"/>
    <w:rsid w:val="00161A28"/>
    <w:rsid w:val="00164062"/>
    <w:rsid w:val="00164129"/>
    <w:rsid w:val="00166DB0"/>
    <w:rsid w:val="001B05FC"/>
    <w:rsid w:val="001B10EE"/>
    <w:rsid w:val="001B4768"/>
    <w:rsid w:val="001C6D50"/>
    <w:rsid w:val="001D48EE"/>
    <w:rsid w:val="001D6B36"/>
    <w:rsid w:val="001F4913"/>
    <w:rsid w:val="0022412C"/>
    <w:rsid w:val="002359B6"/>
    <w:rsid w:val="00244AF7"/>
    <w:rsid w:val="002464F9"/>
    <w:rsid w:val="00252A60"/>
    <w:rsid w:val="002538F9"/>
    <w:rsid w:val="0026076E"/>
    <w:rsid w:val="00260B20"/>
    <w:rsid w:val="00267E77"/>
    <w:rsid w:val="00274CED"/>
    <w:rsid w:val="0028649B"/>
    <w:rsid w:val="00286B50"/>
    <w:rsid w:val="0029205C"/>
    <w:rsid w:val="0029209A"/>
    <w:rsid w:val="002951A7"/>
    <w:rsid w:val="002A004F"/>
    <w:rsid w:val="002A06FA"/>
    <w:rsid w:val="002A3F49"/>
    <w:rsid w:val="002B1DC7"/>
    <w:rsid w:val="002B413B"/>
    <w:rsid w:val="002B4188"/>
    <w:rsid w:val="002C7DBD"/>
    <w:rsid w:val="002D11A3"/>
    <w:rsid w:val="002D14A3"/>
    <w:rsid w:val="002D31C6"/>
    <w:rsid w:val="002E3361"/>
    <w:rsid w:val="002E6E39"/>
    <w:rsid w:val="002F359F"/>
    <w:rsid w:val="002F6993"/>
    <w:rsid w:val="00300484"/>
    <w:rsid w:val="00305E92"/>
    <w:rsid w:val="003073AC"/>
    <w:rsid w:val="00323F9E"/>
    <w:rsid w:val="00327486"/>
    <w:rsid w:val="00330164"/>
    <w:rsid w:val="00330F2C"/>
    <w:rsid w:val="00331E50"/>
    <w:rsid w:val="00335BF1"/>
    <w:rsid w:val="0033C9AC"/>
    <w:rsid w:val="0034119D"/>
    <w:rsid w:val="00346F1F"/>
    <w:rsid w:val="003512FB"/>
    <w:rsid w:val="0035402E"/>
    <w:rsid w:val="003609F1"/>
    <w:rsid w:val="00360BD6"/>
    <w:rsid w:val="00363FB7"/>
    <w:rsid w:val="00364785"/>
    <w:rsid w:val="00375EE7"/>
    <w:rsid w:val="00380C1D"/>
    <w:rsid w:val="00382820"/>
    <w:rsid w:val="00384871"/>
    <w:rsid w:val="003A1479"/>
    <w:rsid w:val="003A4B37"/>
    <w:rsid w:val="003A7016"/>
    <w:rsid w:val="003B755A"/>
    <w:rsid w:val="003B77A5"/>
    <w:rsid w:val="003C1E5E"/>
    <w:rsid w:val="003C23A4"/>
    <w:rsid w:val="003C3330"/>
    <w:rsid w:val="003C4E8A"/>
    <w:rsid w:val="003D20FE"/>
    <w:rsid w:val="003D6C98"/>
    <w:rsid w:val="003F7B22"/>
    <w:rsid w:val="004019EF"/>
    <w:rsid w:val="00402614"/>
    <w:rsid w:val="0040587C"/>
    <w:rsid w:val="00406718"/>
    <w:rsid w:val="004068D0"/>
    <w:rsid w:val="00416011"/>
    <w:rsid w:val="00420146"/>
    <w:rsid w:val="00433A7F"/>
    <w:rsid w:val="004452F1"/>
    <w:rsid w:val="00451BFE"/>
    <w:rsid w:val="00453A02"/>
    <w:rsid w:val="004555FE"/>
    <w:rsid w:val="00456C26"/>
    <w:rsid w:val="004651F2"/>
    <w:rsid w:val="004814A8"/>
    <w:rsid w:val="004924D5"/>
    <w:rsid w:val="00492E46"/>
    <w:rsid w:val="00493817"/>
    <w:rsid w:val="004A4E17"/>
    <w:rsid w:val="004A60AA"/>
    <w:rsid w:val="004B1D1A"/>
    <w:rsid w:val="004B4AC8"/>
    <w:rsid w:val="004E34DE"/>
    <w:rsid w:val="004E3942"/>
    <w:rsid w:val="004E483A"/>
    <w:rsid w:val="004F04FA"/>
    <w:rsid w:val="004F2B76"/>
    <w:rsid w:val="005021F8"/>
    <w:rsid w:val="005115B0"/>
    <w:rsid w:val="00512269"/>
    <w:rsid w:val="00512CE4"/>
    <w:rsid w:val="00540666"/>
    <w:rsid w:val="00557BEE"/>
    <w:rsid w:val="005670BC"/>
    <w:rsid w:val="0058368D"/>
    <w:rsid w:val="00583A2F"/>
    <w:rsid w:val="00591F15"/>
    <w:rsid w:val="005B0FAA"/>
    <w:rsid w:val="005B23D9"/>
    <w:rsid w:val="005B504A"/>
    <w:rsid w:val="005D4DDA"/>
    <w:rsid w:val="005D57B5"/>
    <w:rsid w:val="0060040E"/>
    <w:rsid w:val="00601415"/>
    <w:rsid w:val="00606D29"/>
    <w:rsid w:val="00616B26"/>
    <w:rsid w:val="0063015D"/>
    <w:rsid w:val="00632DF9"/>
    <w:rsid w:val="006409E8"/>
    <w:rsid w:val="00643B3F"/>
    <w:rsid w:val="00644A45"/>
    <w:rsid w:val="0065070A"/>
    <w:rsid w:val="006510AB"/>
    <w:rsid w:val="00651A1D"/>
    <w:rsid w:val="00664F1D"/>
    <w:rsid w:val="00666E5A"/>
    <w:rsid w:val="006726CD"/>
    <w:rsid w:val="00675778"/>
    <w:rsid w:val="006808D1"/>
    <w:rsid w:val="00682128"/>
    <w:rsid w:val="00696EFA"/>
    <w:rsid w:val="006A79A4"/>
    <w:rsid w:val="006B1822"/>
    <w:rsid w:val="006B3030"/>
    <w:rsid w:val="006B5EB1"/>
    <w:rsid w:val="006C126C"/>
    <w:rsid w:val="006C6E30"/>
    <w:rsid w:val="006D0E1A"/>
    <w:rsid w:val="006D1B94"/>
    <w:rsid w:val="006E554A"/>
    <w:rsid w:val="006E6B26"/>
    <w:rsid w:val="006F0FC0"/>
    <w:rsid w:val="006F2A18"/>
    <w:rsid w:val="0070422B"/>
    <w:rsid w:val="00717BDD"/>
    <w:rsid w:val="00717EDC"/>
    <w:rsid w:val="00726860"/>
    <w:rsid w:val="00732D43"/>
    <w:rsid w:val="00743A29"/>
    <w:rsid w:val="0074451C"/>
    <w:rsid w:val="00754958"/>
    <w:rsid w:val="0076086E"/>
    <w:rsid w:val="00763357"/>
    <w:rsid w:val="00772910"/>
    <w:rsid w:val="00785F4E"/>
    <w:rsid w:val="0078655D"/>
    <w:rsid w:val="00786DAF"/>
    <w:rsid w:val="00791EC8"/>
    <w:rsid w:val="0079222D"/>
    <w:rsid w:val="007A25EA"/>
    <w:rsid w:val="007A5790"/>
    <w:rsid w:val="007B1CE7"/>
    <w:rsid w:val="007B301E"/>
    <w:rsid w:val="007B3FD7"/>
    <w:rsid w:val="007C12AC"/>
    <w:rsid w:val="007C1ADB"/>
    <w:rsid w:val="007C404B"/>
    <w:rsid w:val="007C4EF1"/>
    <w:rsid w:val="007D17DE"/>
    <w:rsid w:val="007E24E3"/>
    <w:rsid w:val="007F03B3"/>
    <w:rsid w:val="007F4999"/>
    <w:rsid w:val="007F59A9"/>
    <w:rsid w:val="00806D8B"/>
    <w:rsid w:val="00810836"/>
    <w:rsid w:val="008174D6"/>
    <w:rsid w:val="0082183C"/>
    <w:rsid w:val="008241A0"/>
    <w:rsid w:val="008402C2"/>
    <w:rsid w:val="00845398"/>
    <w:rsid w:val="00850E8D"/>
    <w:rsid w:val="00854DDE"/>
    <w:rsid w:val="008653CE"/>
    <w:rsid w:val="008718E5"/>
    <w:rsid w:val="00875396"/>
    <w:rsid w:val="008868A6"/>
    <w:rsid w:val="00887FA3"/>
    <w:rsid w:val="00892B79"/>
    <w:rsid w:val="008A291A"/>
    <w:rsid w:val="008B0B33"/>
    <w:rsid w:val="008B754E"/>
    <w:rsid w:val="008D427F"/>
    <w:rsid w:val="008D46DF"/>
    <w:rsid w:val="008D77D9"/>
    <w:rsid w:val="008E39E2"/>
    <w:rsid w:val="008F32B6"/>
    <w:rsid w:val="009001EE"/>
    <w:rsid w:val="009056E0"/>
    <w:rsid w:val="0091301E"/>
    <w:rsid w:val="00916781"/>
    <w:rsid w:val="0092301D"/>
    <w:rsid w:val="009272DF"/>
    <w:rsid w:val="00941CAB"/>
    <w:rsid w:val="00973812"/>
    <w:rsid w:val="00993D23"/>
    <w:rsid w:val="009B11EA"/>
    <w:rsid w:val="009B4384"/>
    <w:rsid w:val="009BD838"/>
    <w:rsid w:val="009D4270"/>
    <w:rsid w:val="009D49CF"/>
    <w:rsid w:val="009F3787"/>
    <w:rsid w:val="009F54BD"/>
    <w:rsid w:val="009F69F8"/>
    <w:rsid w:val="00A0261D"/>
    <w:rsid w:val="00A03D54"/>
    <w:rsid w:val="00A21DC0"/>
    <w:rsid w:val="00A30C7A"/>
    <w:rsid w:val="00A45713"/>
    <w:rsid w:val="00A45BA1"/>
    <w:rsid w:val="00A57276"/>
    <w:rsid w:val="00A66779"/>
    <w:rsid w:val="00A7575C"/>
    <w:rsid w:val="00A823EA"/>
    <w:rsid w:val="00A865EF"/>
    <w:rsid w:val="00A957D6"/>
    <w:rsid w:val="00AD281B"/>
    <w:rsid w:val="00AD54AD"/>
    <w:rsid w:val="00AD5E1F"/>
    <w:rsid w:val="00AD7897"/>
    <w:rsid w:val="00AE0AA7"/>
    <w:rsid w:val="00AE6204"/>
    <w:rsid w:val="00AF3177"/>
    <w:rsid w:val="00B00D28"/>
    <w:rsid w:val="00B02698"/>
    <w:rsid w:val="00B06645"/>
    <w:rsid w:val="00B11C4A"/>
    <w:rsid w:val="00B12D70"/>
    <w:rsid w:val="00B24387"/>
    <w:rsid w:val="00B446AA"/>
    <w:rsid w:val="00B62D4C"/>
    <w:rsid w:val="00B64F6F"/>
    <w:rsid w:val="00B6749D"/>
    <w:rsid w:val="00B732D7"/>
    <w:rsid w:val="00B81C7F"/>
    <w:rsid w:val="00B83094"/>
    <w:rsid w:val="00BB44C9"/>
    <w:rsid w:val="00BC5466"/>
    <w:rsid w:val="00BC6AFF"/>
    <w:rsid w:val="00BD0207"/>
    <w:rsid w:val="00BE16DA"/>
    <w:rsid w:val="00BE433C"/>
    <w:rsid w:val="00C025DB"/>
    <w:rsid w:val="00C043B0"/>
    <w:rsid w:val="00C04659"/>
    <w:rsid w:val="00C14D05"/>
    <w:rsid w:val="00C153EE"/>
    <w:rsid w:val="00C238B1"/>
    <w:rsid w:val="00C540C6"/>
    <w:rsid w:val="00C653D5"/>
    <w:rsid w:val="00C80378"/>
    <w:rsid w:val="00C827A6"/>
    <w:rsid w:val="00C84A77"/>
    <w:rsid w:val="00CA1B05"/>
    <w:rsid w:val="00CA48BD"/>
    <w:rsid w:val="00CB0078"/>
    <w:rsid w:val="00CB26A9"/>
    <w:rsid w:val="00CB43A3"/>
    <w:rsid w:val="00CC616C"/>
    <w:rsid w:val="00CD1CD3"/>
    <w:rsid w:val="00CF1DAF"/>
    <w:rsid w:val="00CF3ACA"/>
    <w:rsid w:val="00D01EF2"/>
    <w:rsid w:val="00D02CCB"/>
    <w:rsid w:val="00D04F6A"/>
    <w:rsid w:val="00D05ADD"/>
    <w:rsid w:val="00D106BA"/>
    <w:rsid w:val="00D14EBB"/>
    <w:rsid w:val="00D164B6"/>
    <w:rsid w:val="00D16D8D"/>
    <w:rsid w:val="00D20178"/>
    <w:rsid w:val="00D21958"/>
    <w:rsid w:val="00D229A1"/>
    <w:rsid w:val="00D243F0"/>
    <w:rsid w:val="00D25766"/>
    <w:rsid w:val="00D40FE7"/>
    <w:rsid w:val="00D415B9"/>
    <w:rsid w:val="00D44A93"/>
    <w:rsid w:val="00D530F3"/>
    <w:rsid w:val="00D55D03"/>
    <w:rsid w:val="00D56867"/>
    <w:rsid w:val="00D661A1"/>
    <w:rsid w:val="00D7174A"/>
    <w:rsid w:val="00D8323C"/>
    <w:rsid w:val="00D8394C"/>
    <w:rsid w:val="00D86FAB"/>
    <w:rsid w:val="00D87D3B"/>
    <w:rsid w:val="00D979F4"/>
    <w:rsid w:val="00DA06E4"/>
    <w:rsid w:val="00DB40DD"/>
    <w:rsid w:val="00DB7717"/>
    <w:rsid w:val="00DC390B"/>
    <w:rsid w:val="00DD5F80"/>
    <w:rsid w:val="00DD6A60"/>
    <w:rsid w:val="00DD780D"/>
    <w:rsid w:val="00DE0380"/>
    <w:rsid w:val="00DE07C5"/>
    <w:rsid w:val="00DE4C2C"/>
    <w:rsid w:val="00DF66CE"/>
    <w:rsid w:val="00DF731C"/>
    <w:rsid w:val="00E07320"/>
    <w:rsid w:val="00E15C5F"/>
    <w:rsid w:val="00E15F4F"/>
    <w:rsid w:val="00E16EED"/>
    <w:rsid w:val="00E20AC5"/>
    <w:rsid w:val="00E20F75"/>
    <w:rsid w:val="00E510EC"/>
    <w:rsid w:val="00E52F1A"/>
    <w:rsid w:val="00E70556"/>
    <w:rsid w:val="00E74FFF"/>
    <w:rsid w:val="00E7600E"/>
    <w:rsid w:val="00E92776"/>
    <w:rsid w:val="00E93C46"/>
    <w:rsid w:val="00EA3767"/>
    <w:rsid w:val="00EB2576"/>
    <w:rsid w:val="00EE6C3B"/>
    <w:rsid w:val="00EF23EB"/>
    <w:rsid w:val="00EF7476"/>
    <w:rsid w:val="00F0000A"/>
    <w:rsid w:val="00F14402"/>
    <w:rsid w:val="00F26091"/>
    <w:rsid w:val="00F32C6B"/>
    <w:rsid w:val="00F407E2"/>
    <w:rsid w:val="00F461AA"/>
    <w:rsid w:val="00F514D9"/>
    <w:rsid w:val="00F56B8A"/>
    <w:rsid w:val="00F60CBC"/>
    <w:rsid w:val="00F60DC1"/>
    <w:rsid w:val="00F64E8E"/>
    <w:rsid w:val="00F81DEE"/>
    <w:rsid w:val="00F84568"/>
    <w:rsid w:val="00F92914"/>
    <w:rsid w:val="00FB2D4C"/>
    <w:rsid w:val="00FB7ED7"/>
    <w:rsid w:val="00FC0496"/>
    <w:rsid w:val="00FC16C9"/>
    <w:rsid w:val="00FC3B74"/>
    <w:rsid w:val="00FC3EB1"/>
    <w:rsid w:val="00FC5B04"/>
    <w:rsid w:val="00FC7FD5"/>
    <w:rsid w:val="00FD0DEE"/>
    <w:rsid w:val="00FD1D81"/>
    <w:rsid w:val="00FD3401"/>
    <w:rsid w:val="00FD68D5"/>
    <w:rsid w:val="00FE3C38"/>
    <w:rsid w:val="00FF2AF3"/>
    <w:rsid w:val="0125E2AB"/>
    <w:rsid w:val="0299D0C2"/>
    <w:rsid w:val="03275584"/>
    <w:rsid w:val="04C45E58"/>
    <w:rsid w:val="0613E69D"/>
    <w:rsid w:val="07DB722C"/>
    <w:rsid w:val="0812AC7E"/>
    <w:rsid w:val="083ADF45"/>
    <w:rsid w:val="08BBCB2E"/>
    <w:rsid w:val="0C92D900"/>
    <w:rsid w:val="0E1C0B48"/>
    <w:rsid w:val="0E4729AF"/>
    <w:rsid w:val="0EC76073"/>
    <w:rsid w:val="12844408"/>
    <w:rsid w:val="12CEAD55"/>
    <w:rsid w:val="14034F92"/>
    <w:rsid w:val="1562285B"/>
    <w:rsid w:val="156CD75B"/>
    <w:rsid w:val="16351244"/>
    <w:rsid w:val="16403874"/>
    <w:rsid w:val="16C69C85"/>
    <w:rsid w:val="1818BAA9"/>
    <w:rsid w:val="183BA96D"/>
    <w:rsid w:val="1863B0DD"/>
    <w:rsid w:val="19F09C5C"/>
    <w:rsid w:val="1A2BF681"/>
    <w:rsid w:val="1A2D17A9"/>
    <w:rsid w:val="1AD8351E"/>
    <w:rsid w:val="1B93D368"/>
    <w:rsid w:val="1C941104"/>
    <w:rsid w:val="1CC36375"/>
    <w:rsid w:val="1D197235"/>
    <w:rsid w:val="1F5FC33B"/>
    <w:rsid w:val="201D6AD3"/>
    <w:rsid w:val="20B8BD87"/>
    <w:rsid w:val="20DD43F2"/>
    <w:rsid w:val="22CDF153"/>
    <w:rsid w:val="2385800F"/>
    <w:rsid w:val="2417533D"/>
    <w:rsid w:val="244E6051"/>
    <w:rsid w:val="247C29EC"/>
    <w:rsid w:val="2545BB81"/>
    <w:rsid w:val="254FBBD0"/>
    <w:rsid w:val="261C8CD9"/>
    <w:rsid w:val="2643E403"/>
    <w:rsid w:val="2AC92798"/>
    <w:rsid w:val="2C77185B"/>
    <w:rsid w:val="2D247DD6"/>
    <w:rsid w:val="302928E5"/>
    <w:rsid w:val="3167D8C7"/>
    <w:rsid w:val="31C307D3"/>
    <w:rsid w:val="31E5E14C"/>
    <w:rsid w:val="3380F2E8"/>
    <w:rsid w:val="3410FB3C"/>
    <w:rsid w:val="3422DAAD"/>
    <w:rsid w:val="3511D3A9"/>
    <w:rsid w:val="356BDC10"/>
    <w:rsid w:val="35ABB36C"/>
    <w:rsid w:val="35C1AA0F"/>
    <w:rsid w:val="35C77EEC"/>
    <w:rsid w:val="36650F17"/>
    <w:rsid w:val="367AF79E"/>
    <w:rsid w:val="36CEF73F"/>
    <w:rsid w:val="371AC99E"/>
    <w:rsid w:val="375BF4D3"/>
    <w:rsid w:val="3814A933"/>
    <w:rsid w:val="38EBC37F"/>
    <w:rsid w:val="3A3F3220"/>
    <w:rsid w:val="3BAB87A3"/>
    <w:rsid w:val="3C349923"/>
    <w:rsid w:val="3C4F3C19"/>
    <w:rsid w:val="3F13CA92"/>
    <w:rsid w:val="3F58D0EB"/>
    <w:rsid w:val="3FCC2D60"/>
    <w:rsid w:val="3FE7376A"/>
    <w:rsid w:val="40AF9AF3"/>
    <w:rsid w:val="4108AF0E"/>
    <w:rsid w:val="41469B9F"/>
    <w:rsid w:val="41535E73"/>
    <w:rsid w:val="41E9B648"/>
    <w:rsid w:val="41F8B758"/>
    <w:rsid w:val="4252F607"/>
    <w:rsid w:val="44114034"/>
    <w:rsid w:val="458412E7"/>
    <w:rsid w:val="46B72254"/>
    <w:rsid w:val="46FC989F"/>
    <w:rsid w:val="4728E3F4"/>
    <w:rsid w:val="4840902F"/>
    <w:rsid w:val="4852F2B5"/>
    <w:rsid w:val="4A42839A"/>
    <w:rsid w:val="4A9B8627"/>
    <w:rsid w:val="4AE070D4"/>
    <w:rsid w:val="4AFB64BE"/>
    <w:rsid w:val="4B414A9D"/>
    <w:rsid w:val="4B7882D9"/>
    <w:rsid w:val="4C6DD499"/>
    <w:rsid w:val="51B981B0"/>
    <w:rsid w:val="538120A3"/>
    <w:rsid w:val="5424F52B"/>
    <w:rsid w:val="544195CE"/>
    <w:rsid w:val="563DB39A"/>
    <w:rsid w:val="564C29C9"/>
    <w:rsid w:val="5B4566A4"/>
    <w:rsid w:val="5BCCC2D1"/>
    <w:rsid w:val="5C0EE3AB"/>
    <w:rsid w:val="5CDE6856"/>
    <w:rsid w:val="5CFB7058"/>
    <w:rsid w:val="5D89EB73"/>
    <w:rsid w:val="5DA08A31"/>
    <w:rsid w:val="5DBC620E"/>
    <w:rsid w:val="5E339D80"/>
    <w:rsid w:val="60E3B0F9"/>
    <w:rsid w:val="62A038D9"/>
    <w:rsid w:val="640495BF"/>
    <w:rsid w:val="647C22F5"/>
    <w:rsid w:val="64E55E61"/>
    <w:rsid w:val="661B07EF"/>
    <w:rsid w:val="66CBA109"/>
    <w:rsid w:val="66F80174"/>
    <w:rsid w:val="6769CEA8"/>
    <w:rsid w:val="67991606"/>
    <w:rsid w:val="68931310"/>
    <w:rsid w:val="68CC0475"/>
    <w:rsid w:val="694FA564"/>
    <w:rsid w:val="6CF2974D"/>
    <w:rsid w:val="6D2EFC9D"/>
    <w:rsid w:val="6D49168C"/>
    <w:rsid w:val="6DDFBCD2"/>
    <w:rsid w:val="6E894BFA"/>
    <w:rsid w:val="6F5FB8CE"/>
    <w:rsid w:val="70A6E4E9"/>
    <w:rsid w:val="719C689A"/>
    <w:rsid w:val="73E3FF63"/>
    <w:rsid w:val="74430BDE"/>
    <w:rsid w:val="75933C1E"/>
    <w:rsid w:val="76AF5D69"/>
    <w:rsid w:val="7DD42E36"/>
    <w:rsid w:val="7FC9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E4BCF"/>
  <w15:chartTrackingRefBased/>
  <w15:docId w15:val="{A9F78598-1F8C-4F1F-9A5F-D73957E0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74FF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74FFF"/>
    <w:pPr>
      <w:spacing w:line="36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74FFF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74FFF"/>
    <w:rPr>
      <w:rFonts w:cs="Myriad Pro"/>
      <w:color w:val="000000"/>
      <w:sz w:val="38"/>
      <w:szCs w:val="38"/>
    </w:rPr>
  </w:style>
  <w:style w:type="paragraph" w:styleId="Sidehoved">
    <w:name w:val="header"/>
    <w:basedOn w:val="Normal"/>
    <w:link w:val="SidehovedTegn"/>
    <w:uiPriority w:val="99"/>
    <w:unhideWhenUsed/>
    <w:rsid w:val="00540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0666"/>
  </w:style>
  <w:style w:type="paragraph" w:styleId="Sidefod">
    <w:name w:val="footer"/>
    <w:basedOn w:val="Normal"/>
    <w:link w:val="SidefodTegn"/>
    <w:uiPriority w:val="99"/>
    <w:unhideWhenUsed/>
    <w:rsid w:val="00540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0666"/>
  </w:style>
  <w:style w:type="character" w:styleId="Kommentarhenvisning">
    <w:name w:val="annotation reference"/>
    <w:basedOn w:val="Standardskrifttypeiafsnit"/>
    <w:uiPriority w:val="99"/>
    <w:semiHidden/>
    <w:unhideWhenUsed/>
    <w:rsid w:val="000257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2575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2575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57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575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5754"/>
    <w:rPr>
      <w:rFonts w:ascii="Segoe UI" w:hAnsi="Segoe UI" w:cs="Segoe UI"/>
      <w:sz w:val="18"/>
      <w:szCs w:val="18"/>
    </w:rPr>
  </w:style>
  <w:style w:type="table" w:customStyle="1" w:styleId="Calendar4">
    <w:name w:val="Calendar 4"/>
    <w:basedOn w:val="Tabel-Normal"/>
    <w:uiPriority w:val="99"/>
    <w:qFormat/>
    <w:rsid w:val="008D46DF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val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Tabel-Gitter">
    <w:name w:val="Table Grid"/>
    <w:basedOn w:val="Tabel-Normal"/>
    <w:uiPriority w:val="39"/>
    <w:rsid w:val="00C1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Tidspunkt xmlns="44a77095-a80b-4ffb-b5e9-12a37f9d23e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3" ma:contentTypeDescription="Create a new document." ma:contentTypeScope="" ma:versionID="0aea7528080f915511fcff4863999dba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3028eb7553194831999cb2c4246e336d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2F5E1-7AED-4B47-B9FE-8E8169A7C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2FBFD9-36D0-4FE9-B2AA-E5E281DF9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78A82-5FEE-41E4-92CA-66A1DB1EAC9E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4.xml><?xml version="1.0" encoding="utf-8"?>
<ds:datastoreItem xmlns:ds="http://schemas.openxmlformats.org/officeDocument/2006/customXml" ds:itemID="{AD284F96-78F2-4303-8E3B-86DFCD513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3526</Characters>
  <Application>Microsoft Office Word</Application>
  <DocSecurity>4</DocSecurity>
  <Lines>29</Lines>
  <Paragraphs>8</Paragraphs>
  <ScaleCrop>false</ScaleCrop>
  <Company>IT University of Copenhagen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Skriver Gandrup</dc:creator>
  <cp:keywords/>
  <dc:description/>
  <cp:lastModifiedBy>Katrine Nyholm-Larsen</cp:lastModifiedBy>
  <cp:revision>2</cp:revision>
  <dcterms:created xsi:type="dcterms:W3CDTF">2023-07-26T06:36:00Z</dcterms:created>
  <dcterms:modified xsi:type="dcterms:W3CDTF">2023-07-26T06:36:00Z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